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AA287" w14:textId="52A33AEF" w:rsidR="00D3667B" w:rsidRPr="00A03A8F" w:rsidRDefault="00D3667B" w:rsidP="00D3667B">
      <w:pPr>
        <w:pStyle w:val="CRCoverPage"/>
        <w:tabs>
          <w:tab w:val="right" w:pos="9027"/>
        </w:tabs>
        <w:spacing w:after="0"/>
        <w:rPr>
          <w:b/>
          <w:i/>
          <w:noProof/>
          <w:sz w:val="28"/>
          <w:lang w:eastAsia="ko-KR"/>
        </w:rPr>
      </w:pPr>
      <w:r w:rsidRPr="00BD3A87">
        <w:rPr>
          <w:b/>
          <w:noProof/>
          <w:color w:val="000000" w:themeColor="text1"/>
          <w:sz w:val="24"/>
        </w:rPr>
        <w:t xml:space="preserve">3GPP TSG-RAN </w:t>
      </w:r>
      <w:r w:rsidRPr="00A03A8F">
        <w:rPr>
          <w:b/>
          <w:noProof/>
          <w:sz w:val="24"/>
        </w:rPr>
        <w:t xml:space="preserve">WG2 </w:t>
      </w:r>
      <w:r w:rsidRPr="00A03A8F">
        <w:rPr>
          <w:rFonts w:hint="eastAsia"/>
          <w:b/>
          <w:noProof/>
          <w:sz w:val="24"/>
          <w:lang w:eastAsia="ko-KR"/>
        </w:rPr>
        <w:t>Meeting #</w:t>
      </w:r>
      <w:r w:rsidRPr="00A03A8F">
        <w:rPr>
          <w:b/>
          <w:noProof/>
          <w:sz w:val="24"/>
          <w:lang w:eastAsia="ko-KR"/>
        </w:rPr>
        <w:t>12</w:t>
      </w:r>
      <w:r w:rsidR="007F2DEE">
        <w:rPr>
          <w:b/>
          <w:noProof/>
          <w:sz w:val="24"/>
        </w:rPr>
        <w:t>2</w:t>
      </w:r>
      <w:r w:rsidRPr="00A03A8F">
        <w:rPr>
          <w:b/>
          <w:i/>
          <w:noProof/>
          <w:sz w:val="28"/>
        </w:rPr>
        <w:tab/>
      </w:r>
      <w:r w:rsidR="00DF6478" w:rsidRPr="00DF6478">
        <w:rPr>
          <w:b/>
          <w:i/>
          <w:noProof/>
          <w:color w:val="000000" w:themeColor="text1"/>
          <w:sz w:val="28"/>
        </w:rPr>
        <w:t>R2-2305010</w:t>
      </w:r>
    </w:p>
    <w:p w14:paraId="50EA1578" w14:textId="77DC03FD" w:rsidR="00D3667B" w:rsidRPr="00A03A8F" w:rsidRDefault="007F2DEE" w:rsidP="00D3667B">
      <w:pPr>
        <w:tabs>
          <w:tab w:val="right" w:pos="8931"/>
        </w:tabs>
        <w:spacing w:after="0"/>
        <w:ind w:rightChars="48" w:right="96"/>
        <w:rPr>
          <w:rFonts w:ascii="Arial" w:hAnsi="Arial"/>
          <w:b/>
          <w:noProof/>
          <w:sz w:val="24"/>
        </w:rPr>
      </w:pPr>
      <w:r w:rsidRPr="005F682A">
        <w:rPr>
          <w:rFonts w:ascii="Arial" w:eastAsia="MS Mincho" w:hAnsi="Arial"/>
          <w:b/>
          <w:noProof/>
          <w:sz w:val="24"/>
        </w:rPr>
        <w:t>Incheon, Korea, May 22-26, 2023</w:t>
      </w:r>
      <w:r w:rsidR="00D3667B" w:rsidRPr="005F682A">
        <w:rPr>
          <w:rFonts w:ascii="Arial" w:eastAsia="MS Mincho" w:hAnsi="Arial" w:hint="eastAsia"/>
          <w:b/>
          <w:noProof/>
          <w:sz w:val="24"/>
        </w:rPr>
        <w:t xml:space="preserve">  </w:t>
      </w:r>
      <w:r w:rsidR="00D3667B" w:rsidRPr="00A03A8F">
        <w:rPr>
          <w:rFonts w:eastAsia="Malgun Gothic" w:hint="eastAsia"/>
          <w:sz w:val="24"/>
          <w:lang w:eastAsia="ko-KR"/>
        </w:rPr>
        <w:t xml:space="preserve">           </w:t>
      </w:r>
    </w:p>
    <w:p w14:paraId="3F468352" w14:textId="77777777" w:rsidR="00D3667B" w:rsidRPr="00A03A8F" w:rsidRDefault="00D3667B" w:rsidP="00D3667B">
      <w:pPr>
        <w:pStyle w:val="a5"/>
        <w:tabs>
          <w:tab w:val="right" w:pos="9639"/>
        </w:tabs>
        <w:jc w:val="both"/>
        <w:rPr>
          <w:bCs/>
          <w:noProof w:val="0"/>
          <w:sz w:val="24"/>
          <w:lang w:val="en-GB" w:eastAsia="ja-JP"/>
        </w:rPr>
      </w:pPr>
      <w:r w:rsidRPr="00A03A8F">
        <w:rPr>
          <w:bCs/>
          <w:noProof w:val="0"/>
          <w:sz w:val="24"/>
          <w:lang w:val="en-GB"/>
        </w:rPr>
        <w:tab/>
      </w:r>
    </w:p>
    <w:p w14:paraId="0F28BBC1" w14:textId="77777777" w:rsidR="00D3667B" w:rsidRPr="00A03A8F" w:rsidRDefault="00D3667B" w:rsidP="00D3667B">
      <w:pPr>
        <w:pStyle w:val="CRCoverPage"/>
        <w:ind w:left="1980" w:hanging="1980"/>
        <w:jc w:val="both"/>
        <w:rPr>
          <w:rFonts w:eastAsia="Malgun Gothic" w:cs="Arial"/>
          <w:b/>
          <w:bCs/>
          <w:sz w:val="24"/>
          <w:lang w:eastAsia="ko-KR"/>
        </w:rPr>
      </w:pPr>
      <w:r w:rsidRPr="00A03A8F">
        <w:rPr>
          <w:rFonts w:cs="Arial"/>
          <w:b/>
          <w:bCs/>
          <w:sz w:val="24"/>
        </w:rPr>
        <w:t>Agenda item:</w:t>
      </w:r>
      <w:r w:rsidRPr="00A03A8F">
        <w:rPr>
          <w:rFonts w:cs="Arial"/>
          <w:b/>
          <w:bCs/>
          <w:sz w:val="24"/>
        </w:rPr>
        <w:tab/>
      </w:r>
      <w:r w:rsidRPr="00A03A8F">
        <w:rPr>
          <w:rFonts w:eastAsia="Malgun Gothic" w:cs="Arial"/>
          <w:b/>
          <w:bCs/>
          <w:sz w:val="24"/>
          <w:lang w:eastAsia="ko-KR"/>
        </w:rPr>
        <w:t>7</w:t>
      </w:r>
      <w:r w:rsidRPr="00A03A8F">
        <w:rPr>
          <w:rFonts w:eastAsia="Malgun Gothic" w:cs="Arial" w:hint="eastAsia"/>
          <w:b/>
          <w:bCs/>
          <w:sz w:val="24"/>
          <w:lang w:eastAsia="ko-KR"/>
        </w:rPr>
        <w:t>.</w:t>
      </w:r>
      <w:r w:rsidRPr="00A03A8F">
        <w:rPr>
          <w:rFonts w:eastAsia="Malgun Gothic" w:cs="Arial"/>
          <w:b/>
          <w:bCs/>
          <w:sz w:val="24"/>
          <w:lang w:eastAsia="ko-KR"/>
        </w:rPr>
        <w:t>4</w:t>
      </w:r>
      <w:r w:rsidRPr="00A03A8F">
        <w:rPr>
          <w:rFonts w:eastAsia="Malgun Gothic" w:cs="Arial" w:hint="eastAsia"/>
          <w:b/>
          <w:bCs/>
          <w:sz w:val="24"/>
          <w:lang w:eastAsia="ko-KR"/>
        </w:rPr>
        <w:t>.</w:t>
      </w:r>
      <w:r w:rsidRPr="00A03A8F">
        <w:rPr>
          <w:rFonts w:eastAsia="Malgun Gothic" w:cs="Arial"/>
          <w:b/>
          <w:bCs/>
          <w:sz w:val="24"/>
          <w:lang w:eastAsia="ko-KR"/>
        </w:rPr>
        <w:t>4</w:t>
      </w:r>
    </w:p>
    <w:p w14:paraId="28B7A239" w14:textId="77777777" w:rsidR="00D3667B" w:rsidRPr="00957756" w:rsidRDefault="00D3667B" w:rsidP="00D3667B">
      <w:pPr>
        <w:tabs>
          <w:tab w:val="left" w:pos="1985"/>
        </w:tabs>
        <w:ind w:left="1985" w:hanging="1985"/>
        <w:jc w:val="both"/>
        <w:rPr>
          <w:rFonts w:ascii="Arial" w:hAnsi="Arial" w:cs="Arial"/>
          <w:b/>
          <w:bCs/>
          <w:sz w:val="24"/>
        </w:rPr>
      </w:pPr>
      <w:r w:rsidRPr="00957756">
        <w:rPr>
          <w:rFonts w:ascii="Arial" w:hAnsi="Arial" w:cs="Arial"/>
          <w:b/>
          <w:bCs/>
          <w:sz w:val="24"/>
        </w:rPr>
        <w:t>Source:</w:t>
      </w:r>
      <w:r w:rsidRPr="00957756">
        <w:rPr>
          <w:rFonts w:ascii="Arial" w:hAnsi="Arial" w:cs="Arial"/>
          <w:b/>
          <w:bCs/>
          <w:sz w:val="24"/>
        </w:rPr>
        <w:tab/>
        <w:t>Samsung</w:t>
      </w:r>
      <w:r w:rsidRPr="00957756">
        <w:rPr>
          <w:rFonts w:ascii="Arial" w:hAnsi="Arial" w:cs="Arial"/>
          <w:b/>
          <w:bCs/>
          <w:sz w:val="24"/>
        </w:rPr>
        <w:tab/>
      </w:r>
    </w:p>
    <w:p w14:paraId="27D726A5" w14:textId="77777777" w:rsidR="00D3667B" w:rsidRPr="002314AC" w:rsidRDefault="00D3667B" w:rsidP="00D3667B">
      <w:pPr>
        <w:ind w:left="1985" w:hanging="1985"/>
        <w:jc w:val="both"/>
        <w:rPr>
          <w:rFonts w:ascii="Arial" w:eastAsia="Malgun Gothic" w:hAnsi="Arial" w:cs="Arial"/>
          <w:b/>
          <w:bCs/>
          <w:sz w:val="24"/>
          <w:lang w:eastAsia="ko-KR"/>
        </w:rPr>
      </w:pPr>
      <w:r w:rsidRPr="00957756">
        <w:rPr>
          <w:rFonts w:ascii="Arial" w:hAnsi="Arial" w:cs="Arial"/>
          <w:b/>
          <w:bCs/>
          <w:sz w:val="24"/>
        </w:rPr>
        <w:t>Title:</w:t>
      </w:r>
      <w:r w:rsidRPr="00957756">
        <w:rPr>
          <w:rFonts w:ascii="Arial" w:hAnsi="Arial" w:cs="Arial"/>
          <w:b/>
          <w:bCs/>
          <w:sz w:val="24"/>
        </w:rPr>
        <w:tab/>
      </w:r>
      <w:r w:rsidRPr="002314AC">
        <w:rPr>
          <w:rFonts w:ascii="Arial" w:hAnsi="Arial" w:cs="Arial" w:hint="eastAsia"/>
          <w:b/>
          <w:bCs/>
          <w:sz w:val="24"/>
        </w:rPr>
        <w:t>Considerations</w:t>
      </w:r>
      <w:r w:rsidRPr="002314AC">
        <w:rPr>
          <w:rFonts w:ascii="Arial" w:hAnsi="Arial" w:cs="Arial"/>
          <w:b/>
          <w:bCs/>
          <w:sz w:val="24"/>
        </w:rPr>
        <w:t xml:space="preserve"> </w:t>
      </w:r>
      <w:r w:rsidRPr="002314AC">
        <w:rPr>
          <w:rFonts w:ascii="Arial" w:hAnsi="Arial" w:cs="Arial" w:hint="eastAsia"/>
          <w:b/>
          <w:bCs/>
          <w:sz w:val="24"/>
        </w:rPr>
        <w:t>on</w:t>
      </w:r>
      <w:r w:rsidRPr="002314AC">
        <w:rPr>
          <w:rFonts w:ascii="Arial" w:hAnsi="Arial" w:cs="Arial"/>
          <w:b/>
          <w:bCs/>
          <w:sz w:val="24"/>
        </w:rPr>
        <w:t xml:space="preserve"> CHO with CPA/CPC</w:t>
      </w:r>
    </w:p>
    <w:p w14:paraId="0A1C3C07" w14:textId="03F25BCA" w:rsidR="00B4542E" w:rsidRPr="00B75429" w:rsidRDefault="00D3667B" w:rsidP="00D3667B">
      <w:pPr>
        <w:ind w:left="1980" w:hanging="1980"/>
        <w:jc w:val="both"/>
        <w:rPr>
          <w:rFonts w:ascii="Arial" w:eastAsia="Malgun Gothic" w:hAnsi="Arial" w:cs="Arial"/>
          <w:b/>
          <w:bCs/>
          <w:sz w:val="24"/>
          <w:lang w:eastAsia="ko-KR"/>
        </w:rPr>
      </w:pPr>
      <w:r w:rsidRPr="00957756">
        <w:rPr>
          <w:rFonts w:ascii="Arial" w:hAnsi="Arial" w:cs="Arial"/>
          <w:b/>
          <w:bCs/>
          <w:sz w:val="24"/>
        </w:rPr>
        <w:t>Document for:</w:t>
      </w:r>
      <w:r w:rsidRPr="00957756">
        <w:rPr>
          <w:rFonts w:ascii="Arial" w:hAnsi="Arial" w:cs="Arial"/>
          <w:b/>
          <w:bCs/>
          <w:sz w:val="24"/>
        </w:rPr>
        <w:tab/>
        <w:t>Discussion &amp; Decision</w:t>
      </w:r>
    </w:p>
    <w:p w14:paraId="783798E7" w14:textId="77777777" w:rsidR="000E5D31" w:rsidRPr="00B75429" w:rsidRDefault="00B4542E" w:rsidP="009F07A3">
      <w:pPr>
        <w:pStyle w:val="1"/>
        <w:jc w:val="both"/>
      </w:pPr>
      <w:r w:rsidRPr="00B75429">
        <w:t>Introduction</w:t>
      </w:r>
    </w:p>
    <w:p w14:paraId="66484ECC" w14:textId="163097E2" w:rsidR="009E2D54" w:rsidRDefault="009E2D54" w:rsidP="009E2D54">
      <w:r>
        <w:t>F</w:t>
      </w:r>
      <w:r w:rsidRPr="0092518D">
        <w:rPr>
          <w:rFonts w:hint="eastAsia"/>
        </w:rPr>
        <w:t>rom</w:t>
      </w:r>
      <w:r w:rsidRPr="00400E41">
        <w:t xml:space="preserve"> RAN2#119e</w:t>
      </w:r>
      <w:r>
        <w:t xml:space="preserve"> </w:t>
      </w:r>
      <w:r w:rsidRPr="0092518D">
        <w:rPr>
          <w:rFonts w:hint="eastAsia"/>
        </w:rPr>
        <w:t>to</w:t>
      </w:r>
      <w:r>
        <w:t xml:space="preserve"> RAN2#12</w:t>
      </w:r>
      <w:r w:rsidR="00802228">
        <w:t>1bis</w:t>
      </w:r>
      <w:r w:rsidRPr="00400E41">
        <w:t>, the follow agreement</w:t>
      </w:r>
      <w:r>
        <w:t>s</w:t>
      </w:r>
      <w:r w:rsidRPr="00400E41">
        <w:t xml:space="preserve"> were made</w:t>
      </w:r>
      <w:r>
        <w:t xml:space="preserve"> </w:t>
      </w:r>
      <w:r w:rsidRPr="00206B8F">
        <w:rPr>
          <w:rFonts w:hint="eastAsia"/>
        </w:rPr>
        <w:t>on</w:t>
      </w:r>
      <w:r>
        <w:t xml:space="preserve"> CHO </w:t>
      </w:r>
      <w:r w:rsidRPr="00206B8F">
        <w:t>with</w:t>
      </w:r>
      <w:r>
        <w:t xml:space="preserve"> CPA/CPC</w:t>
      </w:r>
      <w:r w:rsidRPr="00400E41">
        <w:t>.</w:t>
      </w:r>
    </w:p>
    <w:p w14:paraId="7F03D700" w14:textId="40C96CD2" w:rsidR="009E2D54" w:rsidRDefault="009E2D54" w:rsidP="009E2D54">
      <w:r>
        <w:t>RAN2#119</w:t>
      </w:r>
      <w:r w:rsidRPr="00694971">
        <w:rPr>
          <w:rFonts w:hint="eastAsia"/>
        </w:rPr>
        <w:t>e</w:t>
      </w:r>
    </w:p>
    <w:p w14:paraId="515C149C" w14:textId="77777777" w:rsidR="009E2D54" w:rsidRPr="00400E41" w:rsidRDefault="009E2D54" w:rsidP="009E2D54">
      <w:pPr>
        <w:pStyle w:val="Doc-text2"/>
        <w:pBdr>
          <w:top w:val="single" w:sz="4" w:space="1" w:color="auto"/>
          <w:left w:val="single" w:sz="4" w:space="4" w:color="auto"/>
          <w:bottom w:val="single" w:sz="4" w:space="1" w:color="auto"/>
          <w:right w:val="single" w:sz="4" w:space="4" w:color="auto"/>
        </w:pBdr>
      </w:pPr>
      <w:r w:rsidRPr="007863D7">
        <w:t>Agreements:</w:t>
      </w:r>
    </w:p>
    <w:p w14:paraId="548F7704"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Observation: Current RAN2 Stage-3 specifications can support CHO including target MCG and target SCG in Rel-17.</w:t>
      </w:r>
    </w:p>
    <w:p w14:paraId="1ED5C632"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CHO configuration referring to or including CPC/CPA configuration (intended to be applicable together) can be supported.</w:t>
      </w:r>
    </w:p>
    <w:p w14:paraId="0A213BAB" w14:textId="77777777" w:rsidR="009E2D54" w:rsidRPr="00400E41" w:rsidRDefault="009E2D54" w:rsidP="009E2D54">
      <w:pPr>
        <w:pStyle w:val="Doc-text2"/>
        <w:numPr>
          <w:ilvl w:val="0"/>
          <w:numId w:val="29"/>
        </w:numPr>
        <w:pBdr>
          <w:top w:val="single" w:sz="4" w:space="1" w:color="auto"/>
          <w:left w:val="single" w:sz="4" w:space="4" w:color="auto"/>
          <w:bottom w:val="single" w:sz="4" w:space="1" w:color="auto"/>
          <w:right w:val="single" w:sz="4" w:space="4" w:color="auto"/>
        </w:pBdr>
      </w:pPr>
      <w:r w:rsidRPr="00400E41">
        <w:t>FFS: When triggering CHO, UE perform CPC/CPA configuration to start CPC/CPA evaluation, FFS if CHO evaluation and CPC/CPA evaluation is concurrent or sequential.</w:t>
      </w:r>
    </w:p>
    <w:p w14:paraId="37FAB7E2" w14:textId="77777777" w:rsidR="009E2D54" w:rsidRDefault="009E2D54" w:rsidP="009E2D54">
      <w:pPr>
        <w:widowControl w:val="0"/>
        <w:adjustRightInd/>
        <w:spacing w:after="60"/>
        <w:jc w:val="both"/>
        <w:rPr>
          <w:rFonts w:eastAsia="等线"/>
          <w:lang w:eastAsia="zh-CN"/>
        </w:rPr>
      </w:pPr>
    </w:p>
    <w:p w14:paraId="286D2BC0" w14:textId="4E7A1A2E" w:rsidR="009E2D54" w:rsidRPr="004362EE" w:rsidRDefault="009E2D54" w:rsidP="009E2D54">
      <w:pPr>
        <w:widowControl w:val="0"/>
        <w:adjustRightInd/>
        <w:spacing w:after="60"/>
        <w:jc w:val="both"/>
        <w:rPr>
          <w:rFonts w:eastAsia="等线"/>
          <w:lang w:eastAsia="zh-CN"/>
        </w:rPr>
      </w:pPr>
      <w:r>
        <w:rPr>
          <w:rFonts w:eastAsia="等线" w:hint="eastAsia"/>
          <w:lang w:eastAsia="zh-CN"/>
        </w:rPr>
        <w:t>R</w:t>
      </w:r>
      <w:r>
        <w:rPr>
          <w:rFonts w:eastAsia="等线"/>
          <w:lang w:eastAsia="zh-CN"/>
        </w:rPr>
        <w:t>AN2#120</w:t>
      </w:r>
    </w:p>
    <w:p w14:paraId="7F3425A2" w14:textId="77777777" w:rsidR="009E2D54" w:rsidRPr="001C4CA3" w:rsidRDefault="009E2D54" w:rsidP="009E2D54">
      <w:pPr>
        <w:pStyle w:val="Agreement"/>
        <w:rPr>
          <w:b w:val="0"/>
        </w:rPr>
      </w:pPr>
      <w:r w:rsidRPr="001C4CA3">
        <w:rPr>
          <w:b w:val="0"/>
        </w:rPr>
        <w:t>Execution order: the UE doesn’t execute CPC/CPA unless CHO condition is fulfilled (regardless parallel or sequential evaluation)</w:t>
      </w:r>
    </w:p>
    <w:p w14:paraId="0E94C399" w14:textId="77777777" w:rsidR="009E2D54" w:rsidRPr="001C4CA3" w:rsidRDefault="009E2D54" w:rsidP="009E2D54">
      <w:pPr>
        <w:widowControl w:val="0"/>
        <w:adjustRightInd/>
        <w:spacing w:after="60"/>
        <w:jc w:val="both"/>
        <w:rPr>
          <w:rFonts w:eastAsia="等线"/>
          <w:lang w:eastAsia="zh-CN"/>
        </w:rPr>
      </w:pPr>
    </w:p>
    <w:p w14:paraId="7C206EEA" w14:textId="64DDD97E" w:rsidR="009E2D54" w:rsidRPr="001C4CA3" w:rsidRDefault="009E2D54" w:rsidP="009E2D54">
      <w:pPr>
        <w:widowControl w:val="0"/>
        <w:adjustRightInd/>
        <w:spacing w:after="60"/>
        <w:jc w:val="both"/>
        <w:rPr>
          <w:rFonts w:eastAsia="等线"/>
          <w:lang w:eastAsia="zh-CN"/>
        </w:rPr>
      </w:pPr>
      <w:r w:rsidRPr="001C4CA3">
        <w:rPr>
          <w:rFonts w:eastAsia="等线" w:hint="eastAsia"/>
          <w:lang w:eastAsia="zh-CN"/>
        </w:rPr>
        <w:t>R</w:t>
      </w:r>
      <w:r w:rsidRPr="001C4CA3">
        <w:rPr>
          <w:rFonts w:eastAsia="等线"/>
          <w:lang w:eastAsia="zh-CN"/>
        </w:rPr>
        <w:t>AN2#121</w:t>
      </w:r>
    </w:p>
    <w:p w14:paraId="034BF8E7" w14:textId="77777777" w:rsidR="009E2D54" w:rsidRPr="001C4CA3" w:rsidRDefault="009E2D54" w:rsidP="009E2D54">
      <w:pPr>
        <w:pStyle w:val="Agreement"/>
        <w:rPr>
          <w:b w:val="0"/>
        </w:rPr>
      </w:pPr>
      <w:r w:rsidRPr="001C4CA3">
        <w:rPr>
          <w:b w:val="0"/>
        </w:rPr>
        <w:t>RAN2 agrees to support the simultaneous evaluation of CHO and CPC in Rel-18</w:t>
      </w:r>
    </w:p>
    <w:p w14:paraId="14986CFE" w14:textId="1278A15F" w:rsidR="009E2D54" w:rsidRPr="001C4CA3" w:rsidRDefault="009E2D54" w:rsidP="009E2D54">
      <w:pPr>
        <w:pStyle w:val="Agreement"/>
        <w:rPr>
          <w:b w:val="0"/>
        </w:rPr>
      </w:pPr>
      <w:r w:rsidRPr="001C4CA3">
        <w:rPr>
          <w:b w:val="0"/>
        </w:rPr>
        <w:t>The UE should not need to unpack any of the nested conditional</w:t>
      </w:r>
      <w:r w:rsidR="00A051CE">
        <w:rPr>
          <w:b w:val="0"/>
        </w:rPr>
        <w:t xml:space="preserve"> </w:t>
      </w:r>
      <w:r w:rsidRPr="001C4CA3">
        <w:rPr>
          <w:b w:val="0"/>
        </w:rPr>
        <w:t>configuration containers in order to measure, acc to agreement above</w:t>
      </w:r>
    </w:p>
    <w:p w14:paraId="762B70BE" w14:textId="0A7F78DB" w:rsidR="00991A03" w:rsidRPr="001C4CA3" w:rsidRDefault="00991A03" w:rsidP="00991A03">
      <w:pPr>
        <w:pStyle w:val="Doc-text2"/>
        <w:ind w:left="0" w:firstLine="0"/>
        <w:rPr>
          <w:lang w:val="en-GB" w:eastAsia="en-GB"/>
        </w:rPr>
      </w:pPr>
    </w:p>
    <w:p w14:paraId="574C1085" w14:textId="613F69CE" w:rsidR="00991A03" w:rsidRPr="001C4CA3" w:rsidRDefault="00991A03" w:rsidP="00A051CE">
      <w:pPr>
        <w:widowControl w:val="0"/>
        <w:adjustRightInd/>
        <w:spacing w:after="60"/>
        <w:jc w:val="both"/>
        <w:rPr>
          <w:rFonts w:eastAsia="等线"/>
          <w:lang w:eastAsia="zh-CN"/>
        </w:rPr>
      </w:pPr>
      <w:r w:rsidRPr="001C4CA3">
        <w:rPr>
          <w:rFonts w:eastAsia="等线" w:hint="eastAsia"/>
          <w:lang w:eastAsia="zh-CN"/>
        </w:rPr>
        <w:t>R</w:t>
      </w:r>
      <w:r w:rsidRPr="001C4CA3">
        <w:rPr>
          <w:rFonts w:eastAsia="等线"/>
          <w:lang w:eastAsia="zh-CN"/>
        </w:rPr>
        <w:t>AN2#12</w:t>
      </w:r>
      <w:r w:rsidR="00802228">
        <w:rPr>
          <w:rFonts w:eastAsia="等线"/>
          <w:lang w:eastAsia="zh-CN"/>
        </w:rPr>
        <w:t>1bis</w:t>
      </w:r>
    </w:p>
    <w:p w14:paraId="4FCC2C3F" w14:textId="77777777" w:rsidR="00991A03" w:rsidRPr="001C4CA3" w:rsidRDefault="00991A03" w:rsidP="00991A03">
      <w:pPr>
        <w:pStyle w:val="Agreement"/>
        <w:rPr>
          <w:b w:val="0"/>
        </w:rPr>
      </w:pPr>
      <w:r w:rsidRPr="001C4CA3">
        <w:rPr>
          <w:b w:val="0"/>
        </w:rPr>
        <w:t>When both CHO and CPC conditions are met, both CHO and CPC cell change is executed.</w:t>
      </w:r>
    </w:p>
    <w:p w14:paraId="66CA508A" w14:textId="77777777" w:rsidR="00991A03" w:rsidRPr="00617707" w:rsidRDefault="00991A03" w:rsidP="00991A03">
      <w:pPr>
        <w:pStyle w:val="Agreement"/>
        <w:rPr>
          <w:b w:val="0"/>
        </w:rPr>
      </w:pPr>
      <w:r w:rsidRPr="00617707">
        <w:rPr>
          <w:b w:val="0"/>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7A80AE4C" w14:textId="77777777" w:rsidR="00991A03" w:rsidRPr="00617707" w:rsidRDefault="00991A03" w:rsidP="00991A03">
      <w:pPr>
        <w:pStyle w:val="Agreement"/>
        <w:rPr>
          <w:b w:val="0"/>
        </w:rPr>
      </w:pPr>
      <w:r w:rsidRPr="00617707">
        <w:rPr>
          <w:b w:val="0"/>
        </w:rPr>
        <w:t>Alternative: FFS if When CHO condition is met, but CPC condition is not met, CHO execution is triggered (and somehow source SCG can be released). IF allowed in the new configuration the UE may continue evaluation of CPC/CPA conditions.</w:t>
      </w:r>
    </w:p>
    <w:p w14:paraId="369A1329" w14:textId="518D3407" w:rsidR="009E2D54" w:rsidRPr="007C2F17" w:rsidRDefault="009E2D54" w:rsidP="009E2D54">
      <w:pPr>
        <w:widowControl w:val="0"/>
        <w:adjustRightInd/>
        <w:spacing w:after="60"/>
        <w:jc w:val="both"/>
      </w:pPr>
    </w:p>
    <w:p w14:paraId="20187B8B" w14:textId="4FDDCFEE" w:rsidR="009E2D54" w:rsidRDefault="009E2D54" w:rsidP="009E2D54">
      <w:pPr>
        <w:jc w:val="both"/>
        <w:rPr>
          <w:rFonts w:eastAsia="Malgun Gothic"/>
          <w:lang w:eastAsia="ko-KR"/>
        </w:rPr>
      </w:pPr>
      <w:r w:rsidRPr="0028110F">
        <w:t xml:space="preserve">In this contribution, we will </w:t>
      </w:r>
      <w:r w:rsidRPr="00F44D4C">
        <w:rPr>
          <w:rFonts w:hint="eastAsia"/>
        </w:rPr>
        <w:t>further</w:t>
      </w:r>
      <w:r>
        <w:t xml:space="preserve"> </w:t>
      </w:r>
      <w:r w:rsidRPr="00F44D4C">
        <w:rPr>
          <w:rFonts w:hint="eastAsia"/>
        </w:rPr>
        <w:t>discuss</w:t>
      </w:r>
      <w:r>
        <w:t xml:space="preserve"> </w:t>
      </w:r>
      <w:r w:rsidRPr="00F44D4C">
        <w:rPr>
          <w:rFonts w:hint="eastAsia"/>
        </w:rPr>
        <w:t>some</w:t>
      </w:r>
      <w:r>
        <w:t xml:space="preserve"> </w:t>
      </w:r>
      <w:r w:rsidRPr="00F44D4C">
        <w:rPr>
          <w:rFonts w:hint="eastAsia"/>
        </w:rPr>
        <w:t>issues</w:t>
      </w:r>
      <w:r w:rsidRPr="00F44D4C">
        <w:t xml:space="preserve"> </w:t>
      </w:r>
      <w:r w:rsidRPr="00F44D4C">
        <w:rPr>
          <w:rFonts w:hint="eastAsia"/>
        </w:rPr>
        <w:t>of</w:t>
      </w:r>
      <w:r w:rsidRPr="00F44D4C">
        <w:t xml:space="preserve"> CHO </w:t>
      </w:r>
      <w:r w:rsidRPr="00F44D4C">
        <w:rPr>
          <w:rFonts w:hint="eastAsia"/>
        </w:rPr>
        <w:t>with</w:t>
      </w:r>
      <w:r w:rsidRPr="00F44D4C">
        <w:t xml:space="preserve"> CPA/CPC</w:t>
      </w:r>
      <w:r w:rsidRPr="0028110F">
        <w:t>.</w:t>
      </w:r>
    </w:p>
    <w:p w14:paraId="7239B400" w14:textId="0B7EB49B" w:rsidR="000D3EE9" w:rsidRPr="00B75429" w:rsidRDefault="00F01C7A" w:rsidP="005966AF">
      <w:pPr>
        <w:pStyle w:val="1"/>
        <w:jc w:val="both"/>
      </w:pPr>
      <w:r w:rsidRPr="00B75429">
        <w:t>Discussion</w:t>
      </w:r>
    </w:p>
    <w:p w14:paraId="4C11E21D" w14:textId="77777777" w:rsidR="004E7714" w:rsidRPr="009B025F" w:rsidRDefault="004E7714" w:rsidP="004E7714">
      <w:pPr>
        <w:pStyle w:val="2"/>
        <w:jc w:val="both"/>
      </w:pPr>
      <w:r>
        <w:t>On e</w:t>
      </w:r>
      <w:r w:rsidRPr="00400E41">
        <w:t>valuation</w:t>
      </w:r>
      <w:r>
        <w:t xml:space="preserve"> </w:t>
      </w:r>
      <w:r w:rsidRPr="00091573">
        <w:rPr>
          <w:rFonts w:hint="eastAsia"/>
        </w:rPr>
        <w:t>mode</w:t>
      </w:r>
    </w:p>
    <w:p w14:paraId="651C62C7" w14:textId="56F41939" w:rsidR="004E7714" w:rsidRPr="004900A4" w:rsidRDefault="004E7714" w:rsidP="004E7714">
      <w:pPr>
        <w:rPr>
          <w:lang w:val="x-none"/>
        </w:rPr>
      </w:pPr>
      <w:r w:rsidRPr="0018128B">
        <w:t xml:space="preserve">Regarding the evaluation mode, whether CHO evaluation and CPC/CPA evaluation is </w:t>
      </w:r>
      <w:r w:rsidR="00503AB3" w:rsidRPr="00DB4231">
        <w:t>simultaneous</w:t>
      </w:r>
      <w:r w:rsidRPr="0018128B">
        <w:t xml:space="preserve"> or sequential</w:t>
      </w:r>
      <w:r w:rsidRPr="004900A4">
        <w:t xml:space="preserve"> can depend on how the CPA/CPC candidate PSCells are prepared and how the mapping relation between candidate PCells and PSCells is determined</w:t>
      </w:r>
      <w:r w:rsidRPr="0018128B">
        <w:t xml:space="preserve">. </w:t>
      </w:r>
    </w:p>
    <w:p w14:paraId="0D0649E2" w14:textId="595DAAE0" w:rsidR="004E7714" w:rsidRDefault="004E7714" w:rsidP="004E7714">
      <w:r>
        <w:lastRenderedPageBreak/>
        <w:t xml:space="preserve">In one case, CPAC can be determined by the </w:t>
      </w:r>
      <w:r w:rsidRPr="002B62F3">
        <w:rPr>
          <w:rFonts w:hint="eastAsia"/>
        </w:rPr>
        <w:t>candidate</w:t>
      </w:r>
      <w:r>
        <w:t xml:space="preserve"> MN, and the candidate PSCells of CPA/CPC can be prepared and determined </w:t>
      </w:r>
      <w:r w:rsidRPr="00445F73">
        <w:t>without the source MN involvement.</w:t>
      </w:r>
      <w:r>
        <w:t xml:space="preserve"> In this case, the candidate PSCells associated with a PCell can be determined by the</w:t>
      </w:r>
      <w:r w:rsidR="00F36581">
        <w:t xml:space="preserve"> candidate</w:t>
      </w:r>
      <w:r>
        <w:t xml:space="preserve"> MN exchanging messages with </w:t>
      </w:r>
      <w:r w:rsidR="00F36581">
        <w:t xml:space="preserve">candidate </w:t>
      </w:r>
      <w:r>
        <w:t xml:space="preserve">SNs, and the corresponding CPAC configuration is provided by the </w:t>
      </w:r>
      <w:r w:rsidR="009514F1">
        <w:t>candidate</w:t>
      </w:r>
      <w:r>
        <w:t xml:space="preserve"> MN to the source MN encapsulated in the </w:t>
      </w:r>
      <w:r w:rsidR="00EF7440">
        <w:t xml:space="preserve">CHO </w:t>
      </w:r>
      <w:r w:rsidR="00EF7440" w:rsidRPr="007D09C7">
        <w:rPr>
          <w:rFonts w:hint="eastAsia"/>
        </w:rPr>
        <w:t>configuration</w:t>
      </w:r>
      <w:r w:rsidR="00EF7440">
        <w:t xml:space="preserve"> </w:t>
      </w:r>
      <w:r w:rsidR="000D696D" w:rsidRPr="007D09C7">
        <w:rPr>
          <w:rFonts w:hint="eastAsia"/>
        </w:rPr>
        <w:t>of</w:t>
      </w:r>
      <w:r w:rsidR="00EF7440">
        <w:t xml:space="preserve"> </w:t>
      </w:r>
      <w:r>
        <w:t xml:space="preserve">PCell. </w:t>
      </w:r>
      <w:bookmarkStart w:id="0" w:name="OLE_LINK78"/>
      <w:r>
        <w:t xml:space="preserve">The structure for the configuration of CHO with CPA/CPC can be illustrated in Figure 1. </w:t>
      </w:r>
      <w:bookmarkEnd w:id="0"/>
      <w:r>
        <w:t>E</w:t>
      </w:r>
      <w:r w:rsidRPr="00CB3494">
        <w:t>ach encapsulated RRCReconfiguration</w:t>
      </w:r>
      <w:r>
        <w:rPr>
          <w:rFonts w:ascii="等线" w:eastAsia="等线" w:hAnsi="等线" w:hint="eastAsia"/>
          <w:lang w:eastAsia="zh-CN"/>
        </w:rPr>
        <w:t>*</w:t>
      </w:r>
      <w:r w:rsidRPr="00CB3494">
        <w:t xml:space="preserve"> message from the </w:t>
      </w:r>
      <w:r w:rsidR="009514F1">
        <w:t>candidate</w:t>
      </w:r>
      <w:r w:rsidRPr="00CB3494">
        <w:t xml:space="preserve"> MN for </w:t>
      </w:r>
      <w:r w:rsidR="00943C74">
        <w:t>CHO</w:t>
      </w:r>
      <w:r w:rsidRPr="00CB3494">
        <w:t xml:space="preserve"> configuration can contain </w:t>
      </w:r>
      <w:r w:rsidR="00926EFF" w:rsidRPr="00CB3494">
        <w:t xml:space="preserve">the associated </w:t>
      </w:r>
      <w:r w:rsidR="00151979">
        <w:t>CPA</w:t>
      </w:r>
      <w:r w:rsidR="0026229E">
        <w:t>/CP</w:t>
      </w:r>
      <w:r w:rsidR="00151979">
        <w:t xml:space="preserve">C </w:t>
      </w:r>
      <w:r w:rsidR="00151979" w:rsidRPr="00CB3494">
        <w:t>configuration</w:t>
      </w:r>
      <w:r>
        <w:t xml:space="preserve">. </w:t>
      </w:r>
    </w:p>
    <w:p w14:paraId="031D60F2" w14:textId="4517369C" w:rsidR="003D6A40" w:rsidRDefault="00A31C8E" w:rsidP="007D09C7">
      <w:pPr>
        <w:jc w:val="center"/>
      </w:pPr>
      <w:r>
        <w:object w:dxaOrig="7261" w:dyaOrig="6111" w14:anchorId="43C82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305.45pt" o:ole="">
            <v:imagedata r:id="rId8" o:title=""/>
          </v:shape>
          <o:OLEObject Type="Embed" ProgID="Visio.Drawing.15" ShapeID="_x0000_i1025" DrawAspect="Content" ObjectID="_1745413332" r:id="rId9"/>
        </w:object>
      </w:r>
    </w:p>
    <w:p w14:paraId="36B7DFDD" w14:textId="77777777" w:rsidR="007C1EF8" w:rsidRDefault="007C1EF8" w:rsidP="007C1EF8">
      <w:pPr>
        <w:jc w:val="center"/>
      </w:pPr>
      <w:r>
        <w:t>Figure 1. Embedded structure for the configuration of CHO with CPA/CPC</w:t>
      </w:r>
    </w:p>
    <w:p w14:paraId="4713FAAD" w14:textId="77777777" w:rsidR="007C1EF8" w:rsidRDefault="007C1EF8" w:rsidP="007C1EF8">
      <w:r>
        <w:t xml:space="preserve">If the configuration of CHO with CPA/CPC is provided in such an embedded structure, sequential operation of CHO with CPA/CPC can be performed. The UE first performs CHO evaluation and execution and upon successful accessing the selected target PCell the UE performs CPA/CPC evaluation and execution according to the CPA/CPC configuration included in the RRCReconfiguration*. </w:t>
      </w:r>
    </w:p>
    <w:p w14:paraId="6484A413" w14:textId="15063240" w:rsidR="007C1EF8" w:rsidRPr="002600A5" w:rsidRDefault="007C1EF8" w:rsidP="007C1EF8">
      <w:pPr>
        <w:rPr>
          <w:b/>
        </w:rPr>
      </w:pPr>
      <w:r w:rsidRPr="002600A5">
        <w:rPr>
          <w:b/>
        </w:rPr>
        <w:t>Proposal 1: If the configuration of CHO with CPA/CPC is provided in an embedded</w:t>
      </w:r>
      <w:r>
        <w:rPr>
          <w:b/>
        </w:rPr>
        <w:t xml:space="preserve"> </w:t>
      </w:r>
      <w:r w:rsidRPr="002600A5">
        <w:rPr>
          <w:b/>
        </w:rPr>
        <w:t>structure, CHO evaluation and execution is first performed, then CPA/CPC evaluation and execution for candidate PSCells configured for the target PCell is performed.</w:t>
      </w:r>
    </w:p>
    <w:p w14:paraId="6EA010B8" w14:textId="68B4DFD5" w:rsidR="001B3862" w:rsidRDefault="007C1EF8" w:rsidP="001B3862">
      <w:r>
        <w:t xml:space="preserve">In another case, CPAC can be determined by the source MN. In this case, the source MN can suggest candidate PSCells for CPA/CPC to the </w:t>
      </w:r>
      <w:r w:rsidRPr="002B62F3">
        <w:rPr>
          <w:rFonts w:hint="eastAsia"/>
        </w:rPr>
        <w:t>candidate</w:t>
      </w:r>
      <w:r>
        <w:t xml:space="preserve"> MN. The structure for the configuration of CHO with CPA/CPC can be illustrated in Figure 2</w:t>
      </w:r>
      <w:r>
        <w:rPr>
          <w:rFonts w:ascii="等线" w:eastAsia="等线" w:hAnsi="等线"/>
          <w:lang w:eastAsia="zh-CN"/>
        </w:rPr>
        <w:t>.</w:t>
      </w:r>
      <w:r w:rsidRPr="00E47CC7">
        <w:t xml:space="preserve"> </w:t>
      </w:r>
      <w:r w:rsidR="001B3862">
        <w:t xml:space="preserve">Each CHO execution is associated with multiple CPA/CPC execution condition </w:t>
      </w:r>
      <w:r w:rsidR="001B3862" w:rsidRPr="00024777">
        <w:rPr>
          <w:rFonts w:hint="eastAsia"/>
        </w:rPr>
        <w:t>and</w:t>
      </w:r>
      <w:r w:rsidR="001B3862">
        <w:t xml:space="preserve"> </w:t>
      </w:r>
      <w:r w:rsidR="001B3862" w:rsidRPr="00024777">
        <w:rPr>
          <w:rFonts w:hint="eastAsia"/>
        </w:rPr>
        <w:t>each</w:t>
      </w:r>
      <w:r w:rsidR="001B3862">
        <w:t xml:space="preserve"> CPA/CPC execution is </w:t>
      </w:r>
      <w:r w:rsidR="002E19B9">
        <w:t>identified</w:t>
      </w:r>
      <w:r w:rsidR="001B3862">
        <w:t xml:space="preserve"> </w:t>
      </w:r>
      <w:r w:rsidR="002E19B9">
        <w:t xml:space="preserve">by </w:t>
      </w:r>
      <w:r w:rsidR="001B3862" w:rsidRPr="004900A4">
        <w:t xml:space="preserve">CondReconfigId </w:t>
      </w:r>
      <w:r w:rsidR="000B584B">
        <w:t>of</w:t>
      </w:r>
      <w:r w:rsidR="001B3862" w:rsidRPr="004900A4">
        <w:t xml:space="preserve"> candidate P</w:t>
      </w:r>
      <w:r w:rsidR="001B3862">
        <w:t>S</w:t>
      </w:r>
      <w:r w:rsidR="001B3862" w:rsidRPr="004900A4">
        <w:t>Cell</w:t>
      </w:r>
      <w:r w:rsidR="001B3862">
        <w:t xml:space="preserve">. </w:t>
      </w:r>
      <w:r w:rsidR="001B3862" w:rsidRPr="00E47CC7">
        <w:t>A</w:t>
      </w:r>
      <w:r w:rsidR="001B3862" w:rsidRPr="00E47CC7">
        <w:rPr>
          <w:rFonts w:hint="eastAsia"/>
        </w:rPr>
        <w:t>nd</w:t>
      </w:r>
      <w:r w:rsidR="001B3862" w:rsidRPr="00E47CC7">
        <w:t xml:space="preserve"> </w:t>
      </w:r>
      <w:r w:rsidR="001B3862">
        <w:t>e</w:t>
      </w:r>
      <w:r w:rsidR="001B3862" w:rsidRPr="00CB3494">
        <w:t>ach RRCReconfiguration</w:t>
      </w:r>
      <w:r w:rsidR="001B3862" w:rsidRPr="00E47CC7">
        <w:rPr>
          <w:rFonts w:hint="eastAsia"/>
        </w:rPr>
        <w:t>*</w:t>
      </w:r>
      <w:r w:rsidR="001B3862" w:rsidRPr="00CB3494">
        <w:t xml:space="preserve"> message from the </w:t>
      </w:r>
      <w:r w:rsidR="001B3862">
        <w:t>candidate</w:t>
      </w:r>
      <w:r w:rsidR="001B3862" w:rsidRPr="00CB3494">
        <w:t xml:space="preserve"> MN for </w:t>
      </w:r>
      <w:r w:rsidR="001B3862">
        <w:t xml:space="preserve">CHO </w:t>
      </w:r>
      <w:r w:rsidR="001B3862" w:rsidRPr="00CB3494">
        <w:t>configuration contain</w:t>
      </w:r>
      <w:r w:rsidR="001B3862">
        <w:t>s</w:t>
      </w:r>
      <w:r w:rsidR="001B3862" w:rsidRPr="00CB3494">
        <w:t xml:space="preserve"> the </w:t>
      </w:r>
      <w:r w:rsidR="001B3862" w:rsidRPr="00E47CC7">
        <w:rPr>
          <w:rFonts w:hint="eastAsia"/>
        </w:rPr>
        <w:t>paired</w:t>
      </w:r>
      <w:r w:rsidR="001B3862">
        <w:t xml:space="preserve"> MCG </w:t>
      </w:r>
      <w:r w:rsidR="001B3862" w:rsidRPr="00E47CC7">
        <w:rPr>
          <w:rFonts w:hint="eastAsia"/>
        </w:rPr>
        <w:t>and</w:t>
      </w:r>
      <w:r w:rsidR="001B3862">
        <w:t xml:space="preserve"> SCG </w:t>
      </w:r>
      <w:r w:rsidR="001B3862" w:rsidRPr="00CB3494">
        <w:t>configuration</w:t>
      </w:r>
      <w:r w:rsidR="001B3862" w:rsidRPr="00E47CC7">
        <w:rPr>
          <w:rFonts w:hint="eastAsia"/>
        </w:rPr>
        <w:t>s</w:t>
      </w:r>
      <w:r w:rsidR="001B3862">
        <w:t xml:space="preserve"> </w:t>
      </w:r>
      <w:r w:rsidR="001B3862" w:rsidRPr="00E47CC7">
        <w:rPr>
          <w:rFonts w:hint="eastAsia"/>
        </w:rPr>
        <w:t>which</w:t>
      </w:r>
      <w:r w:rsidR="001B3862">
        <w:t xml:space="preserve"> </w:t>
      </w:r>
      <w:r w:rsidR="001B3862" w:rsidRPr="00E47CC7">
        <w:rPr>
          <w:rFonts w:hint="eastAsia"/>
        </w:rPr>
        <w:t>is</w:t>
      </w:r>
      <w:r w:rsidR="001B3862">
        <w:t xml:space="preserve"> </w:t>
      </w:r>
      <w:r w:rsidR="001B3862" w:rsidRPr="00E47CC7">
        <w:rPr>
          <w:rFonts w:hint="eastAsia"/>
        </w:rPr>
        <w:t>associated</w:t>
      </w:r>
      <w:r w:rsidR="001B3862">
        <w:t xml:space="preserve"> </w:t>
      </w:r>
      <w:r w:rsidR="001B3862" w:rsidRPr="00E47CC7">
        <w:rPr>
          <w:rFonts w:hint="eastAsia"/>
        </w:rPr>
        <w:t>with</w:t>
      </w:r>
      <w:r w:rsidR="001B3862">
        <w:t xml:space="preserve"> </w:t>
      </w:r>
      <w:r w:rsidR="001B3862" w:rsidRPr="00E47CC7">
        <w:rPr>
          <w:rFonts w:hint="eastAsia"/>
        </w:rPr>
        <w:t>the</w:t>
      </w:r>
      <w:r w:rsidR="001B3862">
        <w:t xml:space="preserve"> CHO </w:t>
      </w:r>
      <w:r w:rsidR="001B3862" w:rsidRPr="00E47CC7">
        <w:rPr>
          <w:rFonts w:hint="eastAsia"/>
        </w:rPr>
        <w:t>execution</w:t>
      </w:r>
      <w:r w:rsidR="001B3862">
        <w:t xml:space="preserve"> </w:t>
      </w:r>
      <w:r w:rsidR="001B3862" w:rsidRPr="00E47CC7">
        <w:rPr>
          <w:rFonts w:hint="eastAsia"/>
        </w:rPr>
        <w:t>condition</w:t>
      </w:r>
      <w:r w:rsidR="001B3862">
        <w:t xml:space="preserve"> </w:t>
      </w:r>
      <w:r w:rsidR="001B3862" w:rsidRPr="00E47CC7">
        <w:rPr>
          <w:rFonts w:hint="eastAsia"/>
        </w:rPr>
        <w:t>and</w:t>
      </w:r>
      <w:r w:rsidR="001B3862" w:rsidRPr="00E47CC7">
        <w:t xml:space="preserve"> </w:t>
      </w:r>
      <w:r w:rsidR="001B3862">
        <w:t xml:space="preserve">CPA/CPC </w:t>
      </w:r>
      <w:r w:rsidR="001B3862" w:rsidRPr="00E47CC7">
        <w:rPr>
          <w:rFonts w:hint="eastAsia"/>
        </w:rPr>
        <w:t>execution</w:t>
      </w:r>
      <w:r w:rsidR="001B3862" w:rsidRPr="00E47CC7">
        <w:t xml:space="preserve"> </w:t>
      </w:r>
      <w:r w:rsidR="001B3862" w:rsidRPr="00E47CC7">
        <w:rPr>
          <w:rFonts w:hint="eastAsia"/>
        </w:rPr>
        <w:t>condition</w:t>
      </w:r>
      <w:r w:rsidR="001B3862" w:rsidRPr="00E47CC7">
        <w:t xml:space="preserve"> by </w:t>
      </w:r>
      <w:r w:rsidR="001B3862" w:rsidRPr="00E47CC7">
        <w:rPr>
          <w:rFonts w:hint="eastAsia"/>
        </w:rPr>
        <w:t>the</w:t>
      </w:r>
      <w:r w:rsidR="001B3862" w:rsidRPr="00E47CC7">
        <w:t xml:space="preserve"> </w:t>
      </w:r>
      <w:r w:rsidR="001B3862" w:rsidRPr="004900A4">
        <w:t>CondReconfigId</w:t>
      </w:r>
      <w:r w:rsidR="001B3862">
        <w:t>, as illustrated in Figure 2.</w:t>
      </w:r>
    </w:p>
    <w:p w14:paraId="1876B42D" w14:textId="19934D59" w:rsidR="00943C74" w:rsidRDefault="00943C74" w:rsidP="007C1EF8"/>
    <w:p w14:paraId="47E85D3D" w14:textId="77777777" w:rsidR="00943C74" w:rsidRDefault="00943C74" w:rsidP="007C1EF8"/>
    <w:p w14:paraId="7BC93E70" w14:textId="2F518914" w:rsidR="007C1EF8" w:rsidRDefault="004E0F97" w:rsidP="007C1EF8">
      <w:pPr>
        <w:jc w:val="center"/>
      </w:pPr>
      <w:r>
        <w:object w:dxaOrig="7681" w:dyaOrig="7720" w14:anchorId="56A9132D">
          <v:shape id="_x0000_i1026" type="#_x0000_t75" style="width:383.5pt;height:386.4pt" o:ole="">
            <v:imagedata r:id="rId10" o:title=""/>
          </v:shape>
          <o:OLEObject Type="Embed" ProgID="Visio.Drawing.15" ShapeID="_x0000_i1026" DrawAspect="Content" ObjectID="_1745413333" r:id="rId11"/>
        </w:object>
      </w:r>
    </w:p>
    <w:p w14:paraId="3DBB4EC9" w14:textId="77777777" w:rsidR="00D56332" w:rsidRPr="003D4206" w:rsidRDefault="00D56332" w:rsidP="00D56332">
      <w:pPr>
        <w:jc w:val="center"/>
        <w:rPr>
          <w:rFonts w:eastAsia="等线"/>
          <w:lang w:eastAsia="zh-CN"/>
        </w:rPr>
      </w:pPr>
      <w:r>
        <w:t xml:space="preserve">Figure 2. </w:t>
      </w:r>
      <w:r w:rsidRPr="003D4206">
        <w:rPr>
          <w:rFonts w:eastAsia="等线"/>
          <w:lang w:eastAsia="zh-CN"/>
        </w:rPr>
        <w:t xml:space="preserve"> </w:t>
      </w:r>
      <w:r>
        <w:rPr>
          <w:rFonts w:eastAsia="等线"/>
          <w:lang w:eastAsia="zh-CN"/>
        </w:rPr>
        <w:t>R</w:t>
      </w:r>
      <w:r w:rsidRPr="003D4206">
        <w:rPr>
          <w:rFonts w:eastAsia="等线"/>
          <w:lang w:eastAsia="zh-CN"/>
        </w:rPr>
        <w:t>eferring structure for the configuration of CHO with CPA/CPC</w:t>
      </w:r>
    </w:p>
    <w:p w14:paraId="55CA415F" w14:textId="27A653D1" w:rsidR="00D56332" w:rsidRDefault="00D56332" w:rsidP="00D56332">
      <w:r>
        <w:t>If the configuration of CHO with CPA/CPC is provided with such explicit association between configuration IDs of CHO candidate PCell and CPA/CPC candidate PSCell, simultaneous or sequential evaluation of CHO and CPA/CPC can be performed based on configuration. If simultaneous evaluation is configured, t</w:t>
      </w:r>
      <w:r w:rsidRPr="00C00300">
        <w:t xml:space="preserve">he UE evaluates </w:t>
      </w:r>
      <w:r>
        <w:t>a</w:t>
      </w:r>
      <w:r w:rsidRPr="00C00300">
        <w:t xml:space="preserve"> candidate PCell and </w:t>
      </w:r>
      <w:r>
        <w:t xml:space="preserve">the associated </w:t>
      </w:r>
      <w:r w:rsidRPr="00C00300">
        <w:t xml:space="preserve">candidate PSCells </w:t>
      </w:r>
      <w:r>
        <w:t>simultaneously</w:t>
      </w:r>
      <w:r w:rsidRPr="00C00300">
        <w:t>.</w:t>
      </w:r>
      <w:r>
        <w:t xml:space="preserve"> If sequential evaluation is configured, the UE </w:t>
      </w:r>
      <w:r w:rsidRPr="00347D4C">
        <w:t>first evaluates candidate PCells. Upon the execution condition for one candidate PCell is fulfilled, the UE starts to evaluate the associated candidate PSCells</w:t>
      </w:r>
      <w:r>
        <w:t xml:space="preserve"> of the selected candidate PCell.</w:t>
      </w:r>
    </w:p>
    <w:p w14:paraId="4B3AB6DF" w14:textId="77777777" w:rsidR="00D56332" w:rsidRDefault="00D56332" w:rsidP="00D56332">
      <w:pPr>
        <w:rPr>
          <w:rFonts w:ascii="宋体" w:eastAsia="宋体" w:hAnsi="宋体" w:cs="宋体"/>
          <w:lang w:eastAsia="zh-CN"/>
        </w:rPr>
      </w:pPr>
      <w:r w:rsidRPr="00BC76A0">
        <w:rPr>
          <w:b/>
        </w:rPr>
        <w:t xml:space="preserve">Proposal </w:t>
      </w:r>
      <w:r>
        <w:rPr>
          <w:b/>
        </w:rPr>
        <w:t>2</w:t>
      </w:r>
      <w:r w:rsidRPr="00BC76A0">
        <w:rPr>
          <w:b/>
        </w:rPr>
        <w:t xml:space="preserve">: If the configuration of CHO with CPA/CPC is provided </w:t>
      </w:r>
      <w:r w:rsidRPr="00C00300">
        <w:rPr>
          <w:b/>
        </w:rPr>
        <w:t>with explicit association between configuration ID</w:t>
      </w:r>
      <w:r>
        <w:rPr>
          <w:b/>
        </w:rPr>
        <w:t>s</w:t>
      </w:r>
      <w:r w:rsidRPr="00C00300">
        <w:rPr>
          <w:b/>
        </w:rPr>
        <w:t xml:space="preserve"> of CHO candidate PCell and CPA/CPC candidate PSCell</w:t>
      </w:r>
      <w:r>
        <w:rPr>
          <w:b/>
        </w:rPr>
        <w:t>(referring structure)</w:t>
      </w:r>
      <w:r w:rsidRPr="00C00300">
        <w:rPr>
          <w:b/>
        </w:rPr>
        <w:t xml:space="preserve">, </w:t>
      </w:r>
      <w:r>
        <w:rPr>
          <w:b/>
        </w:rPr>
        <w:t>t</w:t>
      </w:r>
      <w:r w:rsidRPr="00347D4C">
        <w:rPr>
          <w:b/>
        </w:rPr>
        <w:t xml:space="preserve">he evaluation of CHO </w:t>
      </w:r>
      <w:r>
        <w:rPr>
          <w:b/>
        </w:rPr>
        <w:t>and</w:t>
      </w:r>
      <w:r w:rsidRPr="00347D4C">
        <w:rPr>
          <w:b/>
        </w:rPr>
        <w:t xml:space="preserve"> CPA/CPC, i.e., </w:t>
      </w:r>
      <w:r>
        <w:rPr>
          <w:b/>
        </w:rPr>
        <w:t>simultaneous</w:t>
      </w:r>
      <w:r w:rsidRPr="00347D4C">
        <w:rPr>
          <w:b/>
        </w:rPr>
        <w:t xml:space="preserve"> or sequential, can be configured by the NW.</w:t>
      </w:r>
    </w:p>
    <w:p w14:paraId="26866F4A" w14:textId="77777777" w:rsidR="00D56332" w:rsidRDefault="00D56332" w:rsidP="00D56332">
      <w:pPr>
        <w:pStyle w:val="2"/>
        <w:rPr>
          <w:rFonts w:eastAsia="等线"/>
          <w:lang w:eastAsia="zh-CN"/>
        </w:rPr>
      </w:pPr>
      <w:r w:rsidRPr="00FE6D1A">
        <w:rPr>
          <w:rFonts w:eastAsia="等线"/>
          <w:lang w:eastAsia="zh-CN"/>
        </w:rPr>
        <w:t>O</w:t>
      </w:r>
      <w:r w:rsidRPr="00FE6D1A">
        <w:rPr>
          <w:rFonts w:eastAsia="等线" w:hint="eastAsia"/>
          <w:lang w:eastAsia="zh-CN"/>
        </w:rPr>
        <w:t>n</w:t>
      </w:r>
      <w:r w:rsidRPr="00805ECF">
        <w:rPr>
          <w:rFonts w:eastAsia="等线"/>
          <w:lang w:eastAsia="zh-CN"/>
        </w:rPr>
        <w:t xml:space="preserve"> </w:t>
      </w:r>
      <w:r w:rsidRPr="00805ECF">
        <w:rPr>
          <w:rFonts w:eastAsia="等线" w:hint="eastAsia"/>
          <w:lang w:eastAsia="zh-CN"/>
        </w:rPr>
        <w:t>execution</w:t>
      </w:r>
      <w:r w:rsidRPr="00805ECF">
        <w:rPr>
          <w:rFonts w:eastAsia="等线"/>
          <w:lang w:eastAsia="zh-CN"/>
        </w:rPr>
        <w:t xml:space="preserve"> </w:t>
      </w:r>
      <w:r w:rsidRPr="00805ECF">
        <w:rPr>
          <w:rFonts w:eastAsia="等线" w:hint="eastAsia"/>
          <w:lang w:eastAsia="zh-CN"/>
        </w:rPr>
        <w:t>condition</w:t>
      </w:r>
      <w:r w:rsidRPr="00805ECF">
        <w:rPr>
          <w:rFonts w:eastAsia="等线"/>
          <w:lang w:eastAsia="zh-CN"/>
        </w:rPr>
        <w:t xml:space="preserve"> </w:t>
      </w:r>
    </w:p>
    <w:p w14:paraId="0E684167" w14:textId="19CDA612" w:rsidR="00D56332" w:rsidRPr="009A66C0" w:rsidRDefault="00D56332" w:rsidP="00D56332">
      <w:pPr>
        <w:rPr>
          <w:rFonts w:eastAsia="等线"/>
          <w:lang w:val="en-US" w:eastAsia="zh-CN"/>
        </w:rPr>
      </w:pPr>
      <w:r>
        <w:rPr>
          <w:rFonts w:eastAsia="等线"/>
          <w:lang w:val="en-US" w:eastAsia="zh-CN"/>
        </w:rPr>
        <w:t>F</w:t>
      </w:r>
      <w:r>
        <w:rPr>
          <w:rFonts w:eastAsia="等线" w:hint="eastAsia"/>
          <w:lang w:val="en-US" w:eastAsia="zh-CN"/>
        </w:rPr>
        <w:t>or</w:t>
      </w:r>
      <w:r>
        <w:rPr>
          <w:rFonts w:eastAsia="等线"/>
          <w:lang w:val="en-US" w:eastAsia="zh-CN"/>
        </w:rPr>
        <w:t xml:space="preserve"> </w:t>
      </w:r>
      <w:r>
        <w:rPr>
          <w:rFonts w:eastAsia="等线" w:hint="eastAsia"/>
          <w:lang w:val="en-US" w:eastAsia="zh-CN"/>
        </w:rPr>
        <w:t>leg</w:t>
      </w:r>
      <w:r>
        <w:rPr>
          <w:rFonts w:eastAsia="等线"/>
          <w:lang w:val="en-US" w:eastAsia="zh-CN"/>
        </w:rPr>
        <w:t>ac</w:t>
      </w:r>
      <w:r>
        <w:rPr>
          <w:rFonts w:eastAsia="等线" w:hint="eastAsia"/>
          <w:lang w:val="en-US" w:eastAsia="zh-CN"/>
        </w:rPr>
        <w:t>y</w:t>
      </w:r>
      <w:r>
        <w:rPr>
          <w:rFonts w:eastAsia="等线"/>
          <w:lang w:val="en-US" w:eastAsia="zh-CN"/>
        </w:rPr>
        <w:t xml:space="preserve"> CHO, when s</w:t>
      </w:r>
      <w:r>
        <w:rPr>
          <w:rFonts w:eastAsia="等线" w:hint="eastAsia"/>
          <w:lang w:val="en-US" w:eastAsia="zh-CN"/>
        </w:rPr>
        <w:t>ource</w:t>
      </w:r>
      <w:r>
        <w:rPr>
          <w:rFonts w:eastAsia="等线"/>
          <w:lang w:val="en-US" w:eastAsia="zh-CN"/>
        </w:rPr>
        <w:t xml:space="preserve"> MN decide</w:t>
      </w:r>
      <w:r>
        <w:rPr>
          <w:rFonts w:eastAsia="等线" w:hint="eastAsia"/>
          <w:lang w:val="en-US" w:eastAsia="zh-CN"/>
        </w:rPr>
        <w:t>s</w:t>
      </w:r>
      <w:r>
        <w:rPr>
          <w:rFonts w:eastAsia="等线"/>
          <w:lang w:val="en-US" w:eastAsia="zh-CN"/>
        </w:rPr>
        <w:t xml:space="preserve"> to use CHO, it </w:t>
      </w:r>
      <w:r w:rsidR="00FC79E5">
        <w:rPr>
          <w:rFonts w:eastAsia="等线"/>
          <w:lang w:val="en-US" w:eastAsia="zh-CN"/>
        </w:rPr>
        <w:t>select</w:t>
      </w:r>
      <w:r w:rsidR="00FC79E5">
        <w:rPr>
          <w:rFonts w:eastAsia="等线" w:hint="eastAsia"/>
          <w:lang w:val="en-US" w:eastAsia="zh-CN"/>
        </w:rPr>
        <w:t>s</w:t>
      </w:r>
      <w:r w:rsidR="00FC79E5">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w:t>
      </w:r>
      <w:r>
        <w:rPr>
          <w:rFonts w:eastAsia="等线" w:hint="eastAsia"/>
          <w:lang w:val="en-US" w:eastAsia="zh-CN"/>
        </w:rPr>
        <w:t>PCells</w:t>
      </w:r>
      <w:r>
        <w:rPr>
          <w:rFonts w:eastAsia="等线"/>
          <w:lang w:val="en-US" w:eastAsia="zh-CN"/>
        </w:rPr>
        <w:t xml:space="preserve"> and determines CHO execution conditions, which seems still feasible in CHO </w:t>
      </w:r>
      <w:r>
        <w:rPr>
          <w:rFonts w:eastAsia="等线" w:hint="eastAsia"/>
          <w:lang w:val="en-US" w:eastAsia="zh-CN"/>
        </w:rPr>
        <w:t>with</w:t>
      </w:r>
      <w:r>
        <w:rPr>
          <w:rFonts w:eastAsia="等线"/>
          <w:lang w:val="en-US" w:eastAsia="zh-CN"/>
        </w:rPr>
        <w:t xml:space="preserve"> CPA/CPC.</w:t>
      </w:r>
    </w:p>
    <w:p w14:paraId="50A1C5E3" w14:textId="131BBF7C" w:rsidR="00D56332" w:rsidRPr="00897A79" w:rsidRDefault="00D56332" w:rsidP="00D56332">
      <w:pPr>
        <w:rPr>
          <w:rFonts w:eastAsiaTheme="minorEastAsia"/>
          <w:b/>
          <w:lang w:eastAsia="zh-CN"/>
        </w:rPr>
      </w:pPr>
      <w:r w:rsidRPr="00897A79">
        <w:rPr>
          <w:rFonts w:eastAsiaTheme="minorEastAsia"/>
          <w:b/>
          <w:lang w:eastAsia="zh-CN"/>
        </w:rPr>
        <w:t xml:space="preserve">Proposal </w:t>
      </w:r>
      <w:r>
        <w:rPr>
          <w:rFonts w:eastAsiaTheme="minorEastAsia"/>
          <w:b/>
          <w:lang w:eastAsia="zh-CN"/>
        </w:rPr>
        <w:t>3</w:t>
      </w:r>
      <w:r w:rsidRPr="00897A79">
        <w:rPr>
          <w:rFonts w:eastAsiaTheme="minorEastAsia" w:hint="eastAsia"/>
          <w:b/>
          <w:lang w:eastAsia="zh-CN"/>
        </w:rPr>
        <w:t>：</w:t>
      </w:r>
      <w:r w:rsidRPr="00897A79">
        <w:rPr>
          <w:rFonts w:eastAsiaTheme="minorEastAsia"/>
          <w:b/>
          <w:lang w:eastAsia="zh-CN"/>
        </w:rPr>
        <w:t xml:space="preserve"> In CHO with CPA/CPC, </w:t>
      </w:r>
      <w:r w:rsidRPr="00897A79">
        <w:rPr>
          <w:rFonts w:eastAsiaTheme="minorEastAsia" w:hint="eastAsia"/>
          <w:b/>
          <w:lang w:eastAsia="zh-CN"/>
        </w:rPr>
        <w:t>source</w:t>
      </w:r>
      <w:r w:rsidRPr="00897A79">
        <w:rPr>
          <w:rFonts w:eastAsiaTheme="minorEastAsia"/>
          <w:b/>
          <w:lang w:eastAsia="zh-CN"/>
        </w:rPr>
        <w:t xml:space="preserve"> MN </w:t>
      </w:r>
      <w:r w:rsidR="00FC79E5">
        <w:rPr>
          <w:rFonts w:eastAsiaTheme="minorEastAsia"/>
          <w:b/>
          <w:lang w:eastAsia="zh-CN"/>
        </w:rPr>
        <w:t>select</w:t>
      </w:r>
      <w:r w:rsidR="00FC79E5" w:rsidRPr="00897A79">
        <w:rPr>
          <w:rFonts w:eastAsiaTheme="minorEastAsia"/>
          <w:b/>
          <w:lang w:eastAsia="zh-CN"/>
        </w:rPr>
        <w:t xml:space="preserve">s </w:t>
      </w:r>
      <w:r w:rsidRPr="00897A79">
        <w:rPr>
          <w:rFonts w:eastAsiaTheme="minorEastAsia" w:hint="eastAsia"/>
          <w:b/>
          <w:lang w:eastAsia="zh-CN"/>
        </w:rPr>
        <w:t>c</w:t>
      </w:r>
      <w:r w:rsidRPr="00897A79">
        <w:rPr>
          <w:rFonts w:eastAsiaTheme="minorEastAsia"/>
          <w:b/>
          <w:lang w:eastAsia="zh-CN"/>
        </w:rPr>
        <w:t xml:space="preserve">andidate PCells and determines CHO </w:t>
      </w:r>
      <w:r w:rsidRPr="00897A79">
        <w:rPr>
          <w:rFonts w:eastAsiaTheme="minorEastAsia" w:hint="eastAsia"/>
          <w:b/>
          <w:lang w:eastAsia="zh-CN"/>
        </w:rPr>
        <w:t>execution</w:t>
      </w:r>
      <w:r w:rsidRPr="00897A79">
        <w:rPr>
          <w:rFonts w:eastAsiaTheme="minorEastAsia"/>
          <w:b/>
          <w:lang w:eastAsia="zh-CN"/>
        </w:rPr>
        <w:t xml:space="preserve"> </w:t>
      </w:r>
      <w:r w:rsidRPr="00897A79">
        <w:rPr>
          <w:rFonts w:eastAsiaTheme="minorEastAsia" w:hint="eastAsia"/>
          <w:b/>
          <w:lang w:eastAsia="zh-CN"/>
        </w:rPr>
        <w:t>condition</w:t>
      </w:r>
      <w:r w:rsidRPr="00AD3503">
        <w:rPr>
          <w:rFonts w:eastAsiaTheme="minorEastAsia" w:hint="eastAsia"/>
          <w:b/>
          <w:lang w:eastAsia="zh-CN"/>
        </w:rPr>
        <w:t>.</w:t>
      </w:r>
    </w:p>
    <w:p w14:paraId="69317B84" w14:textId="0B3BB681" w:rsidR="00D56332" w:rsidRPr="0095672E" w:rsidRDefault="00D56332" w:rsidP="00D56332">
      <w:r w:rsidRPr="0095672E">
        <w:t xml:space="preserve">For the </w:t>
      </w:r>
      <w:r w:rsidR="00814475">
        <w:t>e</w:t>
      </w:r>
      <w:r w:rsidR="00DF12D0">
        <w:t>mbedded structure</w:t>
      </w:r>
      <w:r w:rsidR="00FC79E5">
        <w:t xml:space="preserve"> </w:t>
      </w:r>
      <w:r w:rsidR="00F741CB">
        <w:rPr>
          <w:rFonts w:eastAsia="等线" w:hint="eastAsia"/>
          <w:lang w:eastAsia="zh-CN"/>
        </w:rPr>
        <w:t>of</w:t>
      </w:r>
      <w:r w:rsidR="00DF12D0" w:rsidRPr="003D4206">
        <w:rPr>
          <w:rFonts w:eastAsia="等线"/>
          <w:lang w:eastAsia="zh-CN"/>
        </w:rPr>
        <w:t xml:space="preserve"> </w:t>
      </w:r>
      <w:r w:rsidR="00B41A16" w:rsidRPr="003D4206">
        <w:rPr>
          <w:rFonts w:eastAsia="等线"/>
          <w:lang w:eastAsia="zh-CN"/>
        </w:rPr>
        <w:t xml:space="preserve">CHO with CPA/CPC </w:t>
      </w:r>
      <w:r w:rsidR="00DF12D0" w:rsidRPr="003D4206">
        <w:rPr>
          <w:rFonts w:eastAsia="等线"/>
          <w:lang w:eastAsia="zh-CN"/>
        </w:rPr>
        <w:t>configuration</w:t>
      </w:r>
      <w:r w:rsidRPr="0095672E">
        <w:t xml:space="preserve">, </w:t>
      </w:r>
      <w:r>
        <w:t xml:space="preserve">CPA/CPC can be determined by the </w:t>
      </w:r>
      <w:r w:rsidRPr="002B62F3">
        <w:rPr>
          <w:rFonts w:hint="eastAsia"/>
        </w:rPr>
        <w:t>candidate</w:t>
      </w:r>
      <w:r>
        <w:t xml:space="preserve"> MN, and the candidate PSCells of CPA/CPC can be prepared and determined </w:t>
      </w:r>
      <w:r w:rsidRPr="004203E2">
        <w:t>without the source MN involvement.</w:t>
      </w:r>
      <w:r>
        <w:t xml:space="preserve"> Therefore, the execution condition for CPA</w:t>
      </w:r>
      <w:r w:rsidR="00AF3A03">
        <w:t>/CP</w:t>
      </w:r>
      <w:r>
        <w:t xml:space="preserve">C </w:t>
      </w:r>
      <w:r w:rsidRPr="0095672E">
        <w:rPr>
          <w:rFonts w:hint="eastAsia"/>
        </w:rPr>
        <w:t>should</w:t>
      </w:r>
      <w:r>
        <w:t xml:space="preserve"> </w:t>
      </w:r>
      <w:r w:rsidRPr="0095672E">
        <w:rPr>
          <w:rFonts w:hint="eastAsia"/>
        </w:rPr>
        <w:t>be</w:t>
      </w:r>
      <w:r>
        <w:t xml:space="preserve"> </w:t>
      </w:r>
      <w:r w:rsidRPr="0095672E">
        <w:t>determined</w:t>
      </w:r>
      <w:r>
        <w:t xml:space="preserve"> </w:t>
      </w:r>
      <w:r w:rsidRPr="0095672E">
        <w:rPr>
          <w:rFonts w:hint="eastAsia"/>
        </w:rPr>
        <w:t>by</w:t>
      </w:r>
      <w:r w:rsidRPr="0072021C">
        <w:t xml:space="preserve"> </w:t>
      </w:r>
      <w:r>
        <w:t xml:space="preserve">the </w:t>
      </w:r>
      <w:r w:rsidR="00354834">
        <w:t>candidate</w:t>
      </w:r>
      <w:r>
        <w:t xml:space="preserve"> MN.  </w:t>
      </w:r>
      <w:r w:rsidRPr="0095672E">
        <w:t xml:space="preserve"> </w:t>
      </w:r>
    </w:p>
    <w:p w14:paraId="2A5C5FEE" w14:textId="37523FA1" w:rsidR="00D56332" w:rsidRDefault="00D56332" w:rsidP="00D56332">
      <w:pPr>
        <w:rPr>
          <w:rFonts w:eastAsia="等线"/>
          <w:b/>
          <w:lang w:eastAsia="zh-CN"/>
        </w:rPr>
      </w:pPr>
      <w:r>
        <w:rPr>
          <w:rFonts w:eastAsia="等线"/>
          <w:b/>
          <w:lang w:eastAsia="zh-CN"/>
        </w:rPr>
        <w:t xml:space="preserve">Proposal 4: For the </w:t>
      </w:r>
      <w:r w:rsidR="00DF12D0" w:rsidRPr="00496DEF">
        <w:rPr>
          <w:rFonts w:eastAsia="等线"/>
          <w:b/>
          <w:lang w:eastAsia="zh-CN"/>
        </w:rPr>
        <w:t>embedded structure</w:t>
      </w:r>
      <w:r w:rsidR="00B41A16" w:rsidRPr="00496DEF">
        <w:rPr>
          <w:rFonts w:eastAsia="等线"/>
          <w:b/>
          <w:lang w:eastAsia="zh-CN"/>
        </w:rPr>
        <w:t xml:space="preserve"> </w:t>
      </w:r>
      <w:r w:rsidR="00B41A16" w:rsidRPr="00496DEF">
        <w:rPr>
          <w:rFonts w:eastAsia="等线" w:hint="eastAsia"/>
          <w:b/>
          <w:lang w:eastAsia="zh-CN"/>
        </w:rPr>
        <w:t>of</w:t>
      </w:r>
      <w:r w:rsidR="00B41A16" w:rsidRPr="00496DEF">
        <w:rPr>
          <w:rFonts w:eastAsia="等线"/>
          <w:b/>
          <w:lang w:eastAsia="zh-CN"/>
        </w:rPr>
        <w:t xml:space="preserve"> </w:t>
      </w:r>
      <w:r w:rsidR="0082689F" w:rsidRPr="00496DEF">
        <w:rPr>
          <w:rFonts w:eastAsia="等线"/>
          <w:b/>
          <w:lang w:eastAsia="zh-CN"/>
        </w:rPr>
        <w:t xml:space="preserve">CHO with CPA/CPC </w:t>
      </w:r>
      <w:r w:rsidR="005F5BCC" w:rsidRPr="00496DEF">
        <w:rPr>
          <w:rFonts w:eastAsia="等线"/>
          <w:b/>
          <w:lang w:eastAsia="zh-CN"/>
        </w:rPr>
        <w:t>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w:t>
      </w:r>
      <w:r w:rsidR="0082454A">
        <w:rPr>
          <w:rFonts w:eastAsia="等线" w:hint="eastAsia"/>
          <w:b/>
          <w:lang w:eastAsia="zh-CN"/>
        </w:rPr>
        <w:t>can</w:t>
      </w:r>
      <w:r>
        <w:rPr>
          <w:rFonts w:eastAsia="等线"/>
          <w:b/>
          <w:lang w:eastAsia="zh-CN"/>
        </w:rPr>
        <w:t xml:space="preserve"> </w:t>
      </w:r>
      <w:r>
        <w:rPr>
          <w:rFonts w:eastAsia="等线" w:hint="eastAsia"/>
          <w:b/>
          <w:lang w:eastAsia="zh-CN"/>
        </w:rPr>
        <w:t>be</w:t>
      </w:r>
      <w:r>
        <w:rPr>
          <w:rFonts w:eastAsia="等线"/>
          <w:b/>
          <w:lang w:eastAsia="zh-CN"/>
        </w:rPr>
        <w:t xml:space="preserve"> determine</w:t>
      </w:r>
      <w:r>
        <w:rPr>
          <w:rFonts w:eastAsia="等线" w:hint="eastAsia"/>
          <w:b/>
          <w:lang w:eastAsia="zh-CN"/>
        </w:rPr>
        <w:t>d</w:t>
      </w:r>
      <w:r>
        <w:rPr>
          <w:rFonts w:eastAsia="等线"/>
          <w:b/>
          <w:lang w:eastAsia="zh-CN"/>
        </w:rPr>
        <w:t xml:space="preserve"> </w:t>
      </w:r>
      <w:r>
        <w:rPr>
          <w:rFonts w:eastAsia="等线" w:hint="eastAsia"/>
          <w:b/>
          <w:lang w:eastAsia="zh-CN"/>
        </w:rPr>
        <w:t>by</w:t>
      </w:r>
      <w:r w:rsidRPr="0095672E">
        <w:rPr>
          <w:rFonts w:eastAsia="等线"/>
          <w:b/>
          <w:lang w:eastAsia="zh-CN"/>
        </w:rPr>
        <w:t xml:space="preserve"> the </w:t>
      </w:r>
      <w:r w:rsidRPr="00897831">
        <w:rPr>
          <w:rFonts w:eastAsia="等线" w:hint="eastAsia"/>
          <w:b/>
          <w:lang w:eastAsia="zh-CN"/>
        </w:rPr>
        <w:t>candidate</w:t>
      </w:r>
      <w:r>
        <w:rPr>
          <w:rFonts w:eastAsia="等线"/>
          <w:b/>
          <w:lang w:eastAsia="zh-CN"/>
        </w:rPr>
        <w:t xml:space="preserve"> </w:t>
      </w:r>
      <w:r w:rsidRPr="00897831">
        <w:rPr>
          <w:rFonts w:eastAsia="等线"/>
          <w:b/>
          <w:lang w:eastAsia="zh-CN"/>
        </w:rPr>
        <w:t>MN.</w:t>
      </w:r>
    </w:p>
    <w:p w14:paraId="34D8F34C" w14:textId="5B2A0773" w:rsidR="00D56332" w:rsidRPr="00024777" w:rsidRDefault="00D56332" w:rsidP="00D56332">
      <w:r w:rsidRPr="00D37635">
        <w:lastRenderedPageBreak/>
        <w:t>For the referring structure</w:t>
      </w:r>
      <w:r w:rsidR="00461830">
        <w:t xml:space="preserve"> </w:t>
      </w:r>
      <w:r w:rsidR="006926D5">
        <w:rPr>
          <w:rFonts w:eastAsia="等线" w:hint="eastAsia"/>
          <w:lang w:eastAsia="zh-CN"/>
        </w:rPr>
        <w:t>of</w:t>
      </w:r>
      <w:r w:rsidR="00461830" w:rsidRPr="003D4206">
        <w:rPr>
          <w:rFonts w:eastAsia="等线"/>
          <w:lang w:eastAsia="zh-CN"/>
        </w:rPr>
        <w:t xml:space="preserve"> </w:t>
      </w:r>
      <w:r w:rsidR="005F5BCC" w:rsidRPr="003D4206">
        <w:rPr>
          <w:rFonts w:eastAsia="等线"/>
          <w:lang w:eastAsia="zh-CN"/>
        </w:rPr>
        <w:t>CHO with CPA/CPC configuration</w:t>
      </w:r>
      <w:r w:rsidRPr="00D37635">
        <w:t xml:space="preserve">, </w:t>
      </w:r>
      <w:r>
        <w:t>CPA</w:t>
      </w:r>
      <w:r w:rsidRPr="00893651">
        <w:rPr>
          <w:rFonts w:hint="eastAsia"/>
        </w:rPr>
        <w:t>/</w:t>
      </w:r>
      <w:r w:rsidRPr="00893651">
        <w:t>CP</w:t>
      </w:r>
      <w:r>
        <w:t xml:space="preserve">C can be determined by the source MN, </w:t>
      </w:r>
      <w:r w:rsidRPr="006E63BE">
        <w:rPr>
          <w:rFonts w:hint="eastAsia"/>
        </w:rPr>
        <w:t>and</w:t>
      </w:r>
      <w:r>
        <w:t xml:space="preserve"> the source MN can suggest or determine the candidate PSCells for CPA/CPC to the </w:t>
      </w:r>
      <w:r w:rsidR="007159D5">
        <w:t>candidate</w:t>
      </w:r>
      <w:r>
        <w:t xml:space="preserve"> MN </w:t>
      </w:r>
      <w:r w:rsidRPr="00024777">
        <w:t>or</w:t>
      </w:r>
      <w:r>
        <w:t xml:space="preserve"> </w:t>
      </w:r>
      <w:r w:rsidR="00604124">
        <w:t>candidate MN</w:t>
      </w:r>
      <w:r>
        <w:t xml:space="preserve"> </w:t>
      </w:r>
      <w:r w:rsidRPr="00024777">
        <w:t>can</w:t>
      </w:r>
      <w:r>
        <w:t xml:space="preserve"> </w:t>
      </w:r>
      <w:r w:rsidRPr="00024777">
        <w:t>provide the</w:t>
      </w:r>
      <w:r w:rsidR="00F820FF">
        <w:t xml:space="preserve"> selected</w:t>
      </w:r>
      <w:r w:rsidRPr="00024777">
        <w:t xml:space="preserve"> candidate PSCells to </w:t>
      </w:r>
      <w:r w:rsidR="008B5C60">
        <w:t xml:space="preserve">the </w:t>
      </w:r>
      <w:r w:rsidRPr="00024777">
        <w:t>source MN</w:t>
      </w:r>
      <w:r w:rsidRPr="006E63BE">
        <w:rPr>
          <w:rFonts w:hint="eastAsia"/>
        </w:rPr>
        <w:t>.</w:t>
      </w:r>
      <w:r w:rsidRPr="006E63BE">
        <w:t xml:space="preserve"> Therefore the </w:t>
      </w:r>
      <w:r w:rsidRPr="00024777">
        <w:t>source</w:t>
      </w:r>
      <w:r w:rsidR="008615AB">
        <w:t xml:space="preserve"> </w:t>
      </w:r>
      <w:r w:rsidRPr="006E63BE">
        <w:t xml:space="preserve">MN could </w:t>
      </w:r>
      <w:r w:rsidR="00604124" w:rsidRPr="00E47CC7">
        <w:rPr>
          <w:rFonts w:hint="eastAsia"/>
        </w:rPr>
        <w:t>obtain</w:t>
      </w:r>
      <w:r w:rsidR="00604124">
        <w:t xml:space="preserve"> </w:t>
      </w:r>
      <w:r w:rsidR="00604124" w:rsidRPr="00E47CC7">
        <w:rPr>
          <w:rFonts w:hint="eastAsia"/>
        </w:rPr>
        <w:t>the</w:t>
      </w:r>
      <w:r w:rsidR="00604124">
        <w:t xml:space="preserve"> </w:t>
      </w:r>
      <w:r w:rsidR="00604124" w:rsidRPr="00E47CC7">
        <w:rPr>
          <w:rFonts w:hint="eastAsia"/>
        </w:rPr>
        <w:t>information</w:t>
      </w:r>
      <w:r w:rsidR="00604124">
        <w:t xml:space="preserve"> </w:t>
      </w:r>
      <w:r w:rsidR="00604124" w:rsidRPr="00E47CC7">
        <w:rPr>
          <w:rFonts w:hint="eastAsia"/>
        </w:rPr>
        <w:t>of</w:t>
      </w:r>
      <w:r w:rsidR="00604124">
        <w:t xml:space="preserve"> </w:t>
      </w:r>
      <w:r w:rsidR="00604124" w:rsidRPr="00E47CC7">
        <w:rPr>
          <w:rFonts w:hint="eastAsia"/>
        </w:rPr>
        <w:t>candidate</w:t>
      </w:r>
      <w:r w:rsidR="00604124">
        <w:t xml:space="preserve"> PSC</w:t>
      </w:r>
      <w:r w:rsidR="00604124" w:rsidRPr="00E47CC7">
        <w:rPr>
          <w:rFonts w:hint="eastAsia"/>
        </w:rPr>
        <w:t>ells</w:t>
      </w:r>
      <w:r w:rsidR="00604124">
        <w:t xml:space="preserve"> </w:t>
      </w:r>
      <w:r w:rsidR="00604124" w:rsidRPr="00E47CC7">
        <w:rPr>
          <w:rFonts w:hint="eastAsia"/>
        </w:rPr>
        <w:t>and</w:t>
      </w:r>
      <w:r w:rsidR="00604124">
        <w:t xml:space="preserve"> </w:t>
      </w:r>
      <w:r w:rsidR="00604124" w:rsidRPr="00E47CC7">
        <w:rPr>
          <w:rFonts w:hint="eastAsia"/>
        </w:rPr>
        <w:t>could</w:t>
      </w:r>
      <w:r w:rsidR="00604124" w:rsidRPr="00E47CC7">
        <w:t xml:space="preserve"> </w:t>
      </w:r>
      <w:r w:rsidRPr="006E63BE">
        <w:t>determine the CPA</w:t>
      </w:r>
      <w:r>
        <w:t>/CP</w:t>
      </w:r>
      <w:r w:rsidRPr="006E63BE">
        <w:t xml:space="preserve">C </w:t>
      </w:r>
      <w:r w:rsidRPr="006E63BE">
        <w:rPr>
          <w:rFonts w:hint="eastAsia"/>
        </w:rPr>
        <w:t>execution</w:t>
      </w:r>
      <w:r w:rsidRPr="006E63BE">
        <w:t xml:space="preserve"> </w:t>
      </w:r>
      <w:r w:rsidRPr="006E63BE">
        <w:rPr>
          <w:rFonts w:hint="eastAsia"/>
        </w:rPr>
        <w:t>condition</w:t>
      </w:r>
      <w:r w:rsidRPr="006E63BE">
        <w:t xml:space="preserve">. For the </w:t>
      </w:r>
      <w:r w:rsidRPr="00024777">
        <w:t>candidate</w:t>
      </w:r>
      <w:r w:rsidRPr="006E63BE">
        <w:t xml:space="preserve"> MN, it </w:t>
      </w:r>
      <w:r w:rsidR="00640ED8" w:rsidRPr="00E47CC7">
        <w:rPr>
          <w:rFonts w:hint="eastAsia"/>
        </w:rPr>
        <w:t>will</w:t>
      </w:r>
      <w:r w:rsidR="00640ED8">
        <w:t xml:space="preserve"> </w:t>
      </w:r>
      <w:r>
        <w:t xml:space="preserve">perform SN addition procedure with the candidate SNs </w:t>
      </w:r>
      <w:r w:rsidRPr="006E63BE">
        <w:t>for CPA</w:t>
      </w:r>
      <w:r w:rsidR="006835D3" w:rsidRPr="00E47CC7">
        <w:t>/CP</w:t>
      </w:r>
      <w:r w:rsidRPr="006E63BE">
        <w:t>C preparation</w:t>
      </w:r>
      <w:r>
        <w:t xml:space="preserve">, which could obtain the information of the candidate PSCells. So the candidate MN </w:t>
      </w:r>
      <w:r w:rsidRPr="006E63BE">
        <w:t>could determi</w:t>
      </w:r>
      <w:r>
        <w:t>ne the CPAC execution condition either.</w:t>
      </w:r>
      <w:r w:rsidRPr="00024777">
        <w:t xml:space="preserve"> </w:t>
      </w:r>
    </w:p>
    <w:p w14:paraId="01FA692E" w14:textId="599C2E5A" w:rsidR="00D56332" w:rsidRPr="005041C0" w:rsidRDefault="00D56332" w:rsidP="00D56332">
      <w:pPr>
        <w:rPr>
          <w:rFonts w:eastAsia="等线"/>
          <w:b/>
          <w:lang w:eastAsia="zh-CN"/>
        </w:rPr>
      </w:pPr>
      <w:r>
        <w:rPr>
          <w:rFonts w:eastAsia="等线"/>
          <w:b/>
          <w:lang w:eastAsia="zh-CN"/>
        </w:rPr>
        <w:t xml:space="preserve">Proposal 5: </w:t>
      </w:r>
      <w:r w:rsidRPr="00A736AD">
        <w:rPr>
          <w:rFonts w:eastAsia="等线"/>
          <w:b/>
          <w:lang w:eastAsia="zh-CN"/>
        </w:rPr>
        <w:t>For the referring structure</w:t>
      </w:r>
      <w:r w:rsidR="003112B2">
        <w:rPr>
          <w:rFonts w:eastAsia="等线"/>
          <w:b/>
          <w:lang w:eastAsia="zh-CN"/>
        </w:rPr>
        <w:t xml:space="preserve"> </w:t>
      </w:r>
      <w:r w:rsidR="003112B2" w:rsidRPr="00D10332">
        <w:rPr>
          <w:rFonts w:eastAsia="等线" w:hint="eastAsia"/>
          <w:b/>
          <w:lang w:eastAsia="zh-CN"/>
        </w:rPr>
        <w:t>of</w:t>
      </w:r>
      <w:r w:rsidR="003112B2" w:rsidRPr="00D10332">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 c</w:t>
      </w:r>
      <w:r w:rsidR="00D652F0">
        <w:rPr>
          <w:rFonts w:eastAsia="等线" w:hint="eastAsia"/>
          <w:b/>
          <w:lang w:eastAsia="zh-CN"/>
        </w:rPr>
        <w:t>an</w:t>
      </w:r>
      <w:r>
        <w:rPr>
          <w:rFonts w:eastAsia="等线"/>
          <w:b/>
          <w:lang w:eastAsia="zh-CN"/>
        </w:rPr>
        <w:t xml:space="preserve"> </w:t>
      </w:r>
      <w:r>
        <w:rPr>
          <w:rFonts w:eastAsia="等线" w:hint="eastAsia"/>
          <w:b/>
          <w:lang w:eastAsia="zh-CN"/>
        </w:rPr>
        <w:t>be</w:t>
      </w:r>
      <w:r>
        <w:rPr>
          <w:rFonts w:eastAsia="等线"/>
          <w:b/>
          <w:lang w:eastAsia="zh-CN"/>
        </w:rPr>
        <w:t xml:space="preserve"> </w:t>
      </w:r>
      <w:r>
        <w:rPr>
          <w:rFonts w:eastAsia="等线" w:hint="eastAsia"/>
          <w:b/>
          <w:lang w:eastAsia="zh-CN"/>
        </w:rPr>
        <w:t>determined</w:t>
      </w:r>
      <w:r>
        <w:rPr>
          <w:rFonts w:eastAsia="等线"/>
          <w:b/>
          <w:lang w:eastAsia="zh-CN"/>
        </w:rPr>
        <w:t xml:space="preserve"> </w:t>
      </w:r>
      <w:r>
        <w:rPr>
          <w:rFonts w:eastAsia="等线" w:hint="eastAsia"/>
          <w:b/>
          <w:lang w:eastAsia="zh-CN"/>
        </w:rPr>
        <w:t>by</w:t>
      </w:r>
      <w:r>
        <w:rPr>
          <w:rFonts w:eastAsia="等线"/>
          <w:b/>
          <w:lang w:eastAsia="zh-CN"/>
        </w:rPr>
        <w:t xml:space="preserve"> </w:t>
      </w:r>
      <w:r w:rsidR="000B45E3">
        <w:rPr>
          <w:rFonts w:eastAsia="等线" w:hint="eastAsia"/>
          <w:b/>
          <w:lang w:eastAsia="zh-CN"/>
        </w:rPr>
        <w:t>the</w:t>
      </w:r>
      <w:r w:rsidR="000B45E3">
        <w:rPr>
          <w:rFonts w:eastAsia="等线"/>
          <w:b/>
          <w:lang w:eastAsia="zh-CN"/>
        </w:rPr>
        <w:t xml:space="preserve"> </w:t>
      </w:r>
      <w:r>
        <w:rPr>
          <w:rFonts w:eastAsia="等线" w:hint="eastAsia"/>
          <w:b/>
          <w:lang w:eastAsia="zh-CN"/>
        </w:rPr>
        <w:t>source</w:t>
      </w:r>
      <w:r>
        <w:rPr>
          <w:rFonts w:eastAsia="等线"/>
          <w:b/>
          <w:lang w:eastAsia="zh-CN"/>
        </w:rPr>
        <w:t xml:space="preserve"> MN or </w:t>
      </w:r>
      <w:r w:rsidR="000B45E3">
        <w:rPr>
          <w:rFonts w:eastAsia="等线" w:hint="eastAsia"/>
          <w:b/>
          <w:lang w:eastAsia="zh-CN"/>
        </w:rPr>
        <w:t>the</w:t>
      </w:r>
      <w:r w:rsidR="000B45E3">
        <w:rPr>
          <w:rFonts w:eastAsia="等线"/>
          <w:b/>
          <w:lang w:eastAsia="zh-CN"/>
        </w:rPr>
        <w:t xml:space="preserve"> </w:t>
      </w:r>
      <w:r>
        <w:rPr>
          <w:rFonts w:eastAsia="等线" w:hint="eastAsia"/>
          <w:b/>
          <w:lang w:eastAsia="zh-CN"/>
        </w:rPr>
        <w:t>candidate</w:t>
      </w:r>
      <w:r>
        <w:rPr>
          <w:rFonts w:eastAsia="等线"/>
          <w:b/>
          <w:lang w:eastAsia="zh-CN"/>
        </w:rPr>
        <w:t xml:space="preserve"> MN.</w:t>
      </w:r>
    </w:p>
    <w:p w14:paraId="7EA1B085" w14:textId="7E147944" w:rsidR="00D56332" w:rsidRPr="00354279" w:rsidRDefault="000053A4" w:rsidP="00D56332">
      <w:pPr>
        <w:pStyle w:val="2"/>
        <w:jc w:val="both"/>
        <w:rPr>
          <w:rFonts w:eastAsia="等线"/>
          <w:lang w:eastAsia="zh-CN"/>
        </w:rPr>
      </w:pPr>
      <w:r>
        <w:rPr>
          <w:rFonts w:eastAsia="等线"/>
          <w:lang w:eastAsia="zh-CN"/>
        </w:rPr>
        <w:t>O</w:t>
      </w:r>
      <w:r w:rsidR="00D56332">
        <w:rPr>
          <w:rFonts w:eastAsia="等线" w:hint="eastAsia"/>
          <w:lang w:eastAsia="zh-CN"/>
        </w:rPr>
        <w:t>n</w:t>
      </w:r>
      <w:r w:rsidR="00D56332">
        <w:rPr>
          <w:rFonts w:eastAsia="等线"/>
          <w:lang w:eastAsia="zh-CN"/>
        </w:rPr>
        <w:t xml:space="preserve"> simultaneous</w:t>
      </w:r>
      <w:r w:rsidR="00D56332" w:rsidRPr="00FA1551">
        <w:rPr>
          <w:rFonts w:eastAsia="等线"/>
          <w:lang w:eastAsia="zh-CN"/>
        </w:rPr>
        <w:t xml:space="preserve"> </w:t>
      </w:r>
      <w:bookmarkStart w:id="1" w:name="OLE_LINK1"/>
      <w:r w:rsidR="00D56332" w:rsidRPr="00FA1551">
        <w:rPr>
          <w:rFonts w:eastAsia="等线"/>
          <w:lang w:eastAsia="zh-CN"/>
        </w:rPr>
        <w:t>evaluation</w:t>
      </w:r>
      <w:bookmarkEnd w:id="1"/>
    </w:p>
    <w:p w14:paraId="1BFDE1F8" w14:textId="77777777" w:rsidR="00D56332" w:rsidRDefault="00D56332" w:rsidP="00D56332">
      <w:r w:rsidRPr="00932A44">
        <w:rPr>
          <w:lang w:val="en-US"/>
        </w:rPr>
        <w:t>I</w:t>
      </w:r>
      <w:r w:rsidRPr="00932A44">
        <w:rPr>
          <w:rFonts w:hint="eastAsia"/>
          <w:lang w:val="en-US"/>
        </w:rPr>
        <w:t>n</w:t>
      </w:r>
      <w:r>
        <w:rPr>
          <w:lang w:val="en-US"/>
        </w:rPr>
        <w:t xml:space="preserve"> CHO </w:t>
      </w:r>
      <w:r w:rsidRPr="00932A44">
        <w:rPr>
          <w:rFonts w:hint="eastAsia"/>
          <w:lang w:val="en-US"/>
        </w:rPr>
        <w:t>with</w:t>
      </w:r>
      <w:r w:rsidRPr="00932A44">
        <w:rPr>
          <w:lang w:val="en-US"/>
        </w:rPr>
        <w:t xml:space="preserve"> </w:t>
      </w:r>
      <w:r>
        <w:rPr>
          <w:lang w:val="en-US"/>
        </w:rPr>
        <w:t>CPA/CPC</w:t>
      </w:r>
      <w:r>
        <w:rPr>
          <w:rFonts w:ascii="宋体" w:eastAsia="宋体" w:hAnsi="宋体" w:cs="宋体" w:hint="eastAsia"/>
          <w:lang w:val="en-US" w:eastAsia="zh-CN"/>
        </w:rPr>
        <w:t>,</w:t>
      </w:r>
      <w:r w:rsidRPr="00B158FC">
        <w:rPr>
          <w:lang w:val="en-US"/>
        </w:rPr>
        <w:t>the</w:t>
      </w:r>
      <w:r>
        <w:rPr>
          <w:lang w:val="en-US"/>
        </w:rPr>
        <w:t xml:space="preserve"> </w:t>
      </w:r>
      <w:r w:rsidRPr="00957756">
        <w:rPr>
          <w:lang w:val="en-US"/>
        </w:rPr>
        <w:t>candidate PCell</w:t>
      </w:r>
      <w:r w:rsidRPr="00B158FC">
        <w:rPr>
          <w:lang w:val="en-US"/>
        </w:rPr>
        <w:t>s</w:t>
      </w:r>
      <w:r w:rsidRPr="00957756">
        <w:rPr>
          <w:lang w:val="en-US"/>
        </w:rPr>
        <w:t xml:space="preserve"> and </w:t>
      </w:r>
      <w:r w:rsidRPr="00B158FC">
        <w:rPr>
          <w:lang w:val="en-US"/>
        </w:rPr>
        <w:t>the</w:t>
      </w:r>
      <w:r>
        <w:rPr>
          <w:lang w:val="en-US"/>
        </w:rPr>
        <w:t xml:space="preserve"> </w:t>
      </w:r>
      <w:r w:rsidRPr="00B158FC">
        <w:rPr>
          <w:lang w:val="en-US"/>
        </w:rPr>
        <w:t>associated</w:t>
      </w:r>
      <w:r>
        <w:rPr>
          <w:lang w:val="en-US"/>
        </w:rPr>
        <w:t xml:space="preserve"> </w:t>
      </w:r>
      <w:r w:rsidRPr="00957756">
        <w:rPr>
          <w:lang w:val="en-US"/>
        </w:rPr>
        <w:t>candidate PSCell</w:t>
      </w:r>
      <w:r w:rsidRPr="00B158FC">
        <w:rPr>
          <w:lang w:val="en-US"/>
        </w:rPr>
        <w:t>s</w:t>
      </w:r>
      <w:r>
        <w:rPr>
          <w:lang w:val="en-US"/>
        </w:rPr>
        <w:t xml:space="preserve">, </w:t>
      </w:r>
      <w:r w:rsidRPr="008E40AA">
        <w:rPr>
          <w:rFonts w:hint="eastAsia"/>
          <w:lang w:val="en-US"/>
        </w:rPr>
        <w:t>will</w:t>
      </w:r>
      <w:r>
        <w:rPr>
          <w:lang w:val="en-US"/>
        </w:rPr>
        <w:t xml:space="preserve"> </w:t>
      </w:r>
      <w:r w:rsidRPr="008E40AA">
        <w:rPr>
          <w:rFonts w:hint="eastAsia"/>
          <w:lang w:val="en-US"/>
        </w:rPr>
        <w:t>be</w:t>
      </w:r>
      <w:r>
        <w:rPr>
          <w:lang w:val="en-US"/>
        </w:rPr>
        <w:t xml:space="preserve"> preconfigured.</w:t>
      </w:r>
      <w:r w:rsidRPr="00741D14">
        <w:rPr>
          <w:rFonts w:hint="eastAsia"/>
        </w:rPr>
        <w:t xml:space="preserve"> </w:t>
      </w:r>
      <w:r w:rsidRPr="00B67CC5">
        <w:rPr>
          <w:rFonts w:hint="eastAsia"/>
        </w:rPr>
        <w:t>W</w:t>
      </w:r>
      <w:r w:rsidRPr="0042492A">
        <w:t>hen</w:t>
      </w:r>
      <w:r w:rsidRPr="00400E41">
        <w:t xml:space="preserve"> </w:t>
      </w:r>
      <w:r>
        <w:t>simultaneous</w:t>
      </w:r>
      <w:r w:rsidRPr="00400E41">
        <w:t xml:space="preserve"> evaluation is configured,</w:t>
      </w:r>
      <w:r>
        <w:t xml:space="preserve"> UE should</w:t>
      </w:r>
      <w:r w:rsidRPr="009D5DE9">
        <w:t xml:space="preserve"> </w:t>
      </w:r>
      <w:r w:rsidRPr="00400E41">
        <w:t xml:space="preserve">evaluates the execution conditions for </w:t>
      </w:r>
      <w:r>
        <w:t xml:space="preserve">all </w:t>
      </w:r>
      <w:r w:rsidRPr="00400E41">
        <w:t>candidate PCells and candidate PSCells simultaneously</w:t>
      </w:r>
      <w:r>
        <w:t>.</w:t>
      </w:r>
    </w:p>
    <w:p w14:paraId="75D2B70A" w14:textId="77777777" w:rsidR="00D56332" w:rsidRPr="00A718C7" w:rsidRDefault="00D56332" w:rsidP="00D56332">
      <w:pPr>
        <w:rPr>
          <w:rFonts w:eastAsia="等线"/>
          <w:lang w:val="en-US" w:eastAsia="zh-CN"/>
        </w:rPr>
      </w:pPr>
      <w:r w:rsidRPr="00B158FC">
        <w:t xml:space="preserve">But </w:t>
      </w:r>
      <w:r w:rsidRPr="00E41DA3">
        <w:t xml:space="preserve">CHO execution condition and CPA/CPC execution condition </w:t>
      </w:r>
      <w:r>
        <w:t xml:space="preserve">for PCell and the associated PSCell </w:t>
      </w:r>
      <w:r w:rsidRPr="00E41DA3">
        <w:t xml:space="preserve">might not be fulfilled simultaneously, </w:t>
      </w:r>
      <w:r w:rsidRPr="00957756">
        <w:rPr>
          <w:lang w:val="en-US"/>
        </w:rPr>
        <w:t>and the potential scenarios are shown in table1</w:t>
      </w:r>
      <w:r w:rsidRPr="00957756">
        <w:rPr>
          <w:rFonts w:ascii="宋体" w:eastAsia="宋体" w:hAnsi="宋体" w:cs="宋体" w:hint="eastAsia"/>
          <w:lang w:val="en-US" w:eastAsia="zh-CN"/>
        </w:rPr>
        <w:t>.</w:t>
      </w:r>
    </w:p>
    <w:p w14:paraId="2FC4F392" w14:textId="77777777" w:rsidR="00D56332" w:rsidRPr="00957756" w:rsidRDefault="00D56332" w:rsidP="00D56332">
      <w:pPr>
        <w:jc w:val="center"/>
        <w:rPr>
          <w:lang w:val="en-US"/>
        </w:rPr>
      </w:pPr>
      <w:r w:rsidRPr="00957756">
        <w:rPr>
          <w:sz w:val="18"/>
          <w:lang w:val="en-US"/>
        </w:rPr>
        <w:t>Table1: Scenarios for fulfillment of CHO/CPAC execution condition</w:t>
      </w:r>
    </w:p>
    <w:tbl>
      <w:tblPr>
        <w:tblStyle w:val="af"/>
        <w:tblW w:w="0" w:type="auto"/>
        <w:tblLook w:val="04A0" w:firstRow="1" w:lastRow="0" w:firstColumn="1" w:lastColumn="0" w:noHBand="0" w:noVBand="1"/>
      </w:tblPr>
      <w:tblGrid>
        <w:gridCol w:w="2254"/>
        <w:gridCol w:w="2254"/>
        <w:gridCol w:w="2254"/>
        <w:gridCol w:w="2255"/>
      </w:tblGrid>
      <w:tr w:rsidR="00D56332" w:rsidRPr="00957756" w14:paraId="30E3A9F0" w14:textId="77777777" w:rsidTr="0016122D">
        <w:trPr>
          <w:trHeight w:val="411"/>
        </w:trPr>
        <w:tc>
          <w:tcPr>
            <w:tcW w:w="2254" w:type="dxa"/>
          </w:tcPr>
          <w:p w14:paraId="31C0E21C" w14:textId="77777777" w:rsidR="00D56332" w:rsidRPr="00957756" w:rsidRDefault="00D56332" w:rsidP="0016122D">
            <w:pPr>
              <w:jc w:val="center"/>
              <w:rPr>
                <w:rFonts w:eastAsia="等线"/>
                <w:lang w:val="en-US" w:eastAsia="zh-CN"/>
              </w:rPr>
            </w:pPr>
            <w:r w:rsidRPr="00957756">
              <w:rPr>
                <w:rFonts w:eastAsia="等线" w:hint="eastAsia"/>
                <w:lang w:val="en-US" w:eastAsia="zh-CN"/>
              </w:rPr>
              <w:t>s</w:t>
            </w:r>
            <w:r w:rsidRPr="00957756">
              <w:rPr>
                <w:rFonts w:eastAsia="等线"/>
                <w:lang w:val="en-US" w:eastAsia="zh-CN"/>
              </w:rPr>
              <w:t>cenarios</w:t>
            </w:r>
          </w:p>
        </w:tc>
        <w:tc>
          <w:tcPr>
            <w:tcW w:w="2254" w:type="dxa"/>
          </w:tcPr>
          <w:p w14:paraId="4FAF1D3E" w14:textId="77777777" w:rsidR="00D56332" w:rsidRPr="00957756" w:rsidRDefault="00D56332" w:rsidP="0016122D">
            <w:pPr>
              <w:jc w:val="center"/>
              <w:rPr>
                <w:rFonts w:eastAsia="等线"/>
                <w:lang w:val="en-US" w:eastAsia="zh-CN"/>
              </w:rPr>
            </w:pPr>
            <w:r w:rsidRPr="00957756">
              <w:rPr>
                <w:rFonts w:eastAsia="等线"/>
                <w:lang w:val="en-US" w:eastAsia="zh-CN"/>
              </w:rPr>
              <w:t xml:space="preserve">Fulfillment of </w:t>
            </w:r>
            <w:r w:rsidRPr="00957756">
              <w:rPr>
                <w:rFonts w:eastAsia="等线" w:hint="eastAsia"/>
                <w:lang w:val="en-US" w:eastAsia="zh-CN"/>
              </w:rPr>
              <w:t>C</w:t>
            </w:r>
            <w:r w:rsidRPr="00957756">
              <w:rPr>
                <w:rFonts w:eastAsia="等线"/>
                <w:lang w:val="en-US" w:eastAsia="zh-CN"/>
              </w:rPr>
              <w:t>HO execution condition</w:t>
            </w:r>
          </w:p>
        </w:tc>
        <w:tc>
          <w:tcPr>
            <w:tcW w:w="2254" w:type="dxa"/>
          </w:tcPr>
          <w:p w14:paraId="0C01C1E5" w14:textId="77777777" w:rsidR="00D56332" w:rsidRPr="00957756" w:rsidRDefault="00D56332" w:rsidP="0016122D">
            <w:pPr>
              <w:jc w:val="center"/>
              <w:rPr>
                <w:lang w:val="en-US"/>
              </w:rPr>
            </w:pPr>
            <w:r w:rsidRPr="00957756">
              <w:rPr>
                <w:rFonts w:eastAsia="等线"/>
                <w:lang w:val="en-US" w:eastAsia="zh-CN"/>
              </w:rPr>
              <w:t>Fulfillment</w:t>
            </w:r>
            <w:r w:rsidRPr="00957756">
              <w:rPr>
                <w:rFonts w:eastAsia="等线" w:hint="eastAsia"/>
                <w:lang w:val="en-US" w:eastAsia="zh-CN"/>
              </w:rPr>
              <w:t xml:space="preserve"> </w:t>
            </w:r>
            <w:r w:rsidRPr="00957756">
              <w:rPr>
                <w:rFonts w:eastAsia="等线"/>
                <w:lang w:val="en-US" w:eastAsia="zh-CN"/>
              </w:rPr>
              <w:t xml:space="preserve">of </w:t>
            </w:r>
            <w:r w:rsidRPr="00957756">
              <w:rPr>
                <w:rFonts w:eastAsia="等线" w:hint="eastAsia"/>
                <w:lang w:val="en-US" w:eastAsia="zh-CN"/>
              </w:rPr>
              <w:t>C</w:t>
            </w:r>
            <w:r w:rsidRPr="00957756">
              <w:rPr>
                <w:rFonts w:eastAsia="等线"/>
                <w:lang w:val="en-US" w:eastAsia="zh-CN"/>
              </w:rPr>
              <w:t>PA/CPC execution condition</w:t>
            </w:r>
          </w:p>
        </w:tc>
        <w:tc>
          <w:tcPr>
            <w:tcW w:w="2255" w:type="dxa"/>
          </w:tcPr>
          <w:p w14:paraId="3A783706" w14:textId="77777777" w:rsidR="00D56332" w:rsidRPr="00015BF5" w:rsidRDefault="00D56332" w:rsidP="0016122D">
            <w:pPr>
              <w:jc w:val="center"/>
              <w:rPr>
                <w:lang w:val="en-US"/>
              </w:rPr>
            </w:pPr>
            <w:r w:rsidRPr="00015BF5">
              <w:rPr>
                <w:lang w:val="en-US"/>
              </w:rPr>
              <w:t xml:space="preserve">PSCell </w:t>
            </w:r>
            <w:r>
              <w:rPr>
                <w:lang w:val="en-US"/>
              </w:rPr>
              <w:t>associated</w:t>
            </w:r>
            <w:r w:rsidRPr="00015BF5">
              <w:rPr>
                <w:lang w:val="en-US"/>
              </w:rPr>
              <w:t xml:space="preserve"> with PCell</w:t>
            </w:r>
          </w:p>
        </w:tc>
      </w:tr>
      <w:tr w:rsidR="00D56332" w:rsidRPr="00957756" w14:paraId="44DA2DF7" w14:textId="77777777" w:rsidTr="0016122D">
        <w:tc>
          <w:tcPr>
            <w:tcW w:w="2254" w:type="dxa"/>
          </w:tcPr>
          <w:p w14:paraId="28FB1DFA" w14:textId="77777777" w:rsidR="00D56332" w:rsidRPr="00957756" w:rsidRDefault="00D56332" w:rsidP="0016122D">
            <w:pPr>
              <w:jc w:val="center"/>
              <w:rPr>
                <w:rFonts w:eastAsia="等线"/>
                <w:lang w:val="en-US" w:eastAsia="zh-CN"/>
              </w:rPr>
            </w:pPr>
            <w:r w:rsidRPr="00957756">
              <w:rPr>
                <w:rFonts w:eastAsia="等线" w:hint="eastAsia"/>
                <w:lang w:val="en-US" w:eastAsia="zh-CN"/>
              </w:rPr>
              <w:t>0</w:t>
            </w:r>
          </w:p>
        </w:tc>
        <w:tc>
          <w:tcPr>
            <w:tcW w:w="2254" w:type="dxa"/>
          </w:tcPr>
          <w:p w14:paraId="44B9C5BA" w14:textId="77777777" w:rsidR="00D56332" w:rsidRPr="00957756" w:rsidRDefault="00D56332" w:rsidP="0016122D">
            <w:pPr>
              <w:jc w:val="center"/>
              <w:rPr>
                <w:lang w:val="en-US"/>
              </w:rPr>
            </w:pPr>
            <w:r w:rsidRPr="00957756">
              <w:rPr>
                <w:lang w:val="en-US"/>
              </w:rPr>
              <w:t>√</w:t>
            </w:r>
          </w:p>
        </w:tc>
        <w:tc>
          <w:tcPr>
            <w:tcW w:w="2254" w:type="dxa"/>
          </w:tcPr>
          <w:p w14:paraId="25E35C78" w14:textId="77777777" w:rsidR="00D56332" w:rsidRPr="00957756" w:rsidRDefault="00D56332" w:rsidP="0016122D">
            <w:pPr>
              <w:jc w:val="center"/>
              <w:rPr>
                <w:lang w:val="en-US"/>
              </w:rPr>
            </w:pPr>
            <w:r w:rsidRPr="00957756">
              <w:rPr>
                <w:lang w:val="en-US"/>
              </w:rPr>
              <w:t>√</w:t>
            </w:r>
          </w:p>
        </w:tc>
        <w:tc>
          <w:tcPr>
            <w:tcW w:w="2255" w:type="dxa"/>
          </w:tcPr>
          <w:p w14:paraId="1E5F30A7" w14:textId="77777777" w:rsidR="00D56332" w:rsidRPr="00015BF5" w:rsidRDefault="00D56332" w:rsidP="0016122D">
            <w:pPr>
              <w:jc w:val="center"/>
              <w:rPr>
                <w:lang w:val="en-US"/>
              </w:rPr>
            </w:pPr>
            <w:r w:rsidRPr="00015BF5">
              <w:rPr>
                <w:lang w:val="en-US"/>
              </w:rPr>
              <w:t>√</w:t>
            </w:r>
          </w:p>
        </w:tc>
      </w:tr>
      <w:tr w:rsidR="00D56332" w:rsidRPr="00957756" w14:paraId="4A86B599" w14:textId="77777777" w:rsidTr="0016122D">
        <w:tc>
          <w:tcPr>
            <w:tcW w:w="2254" w:type="dxa"/>
          </w:tcPr>
          <w:p w14:paraId="01223886" w14:textId="77777777" w:rsidR="00D56332" w:rsidRPr="00957756" w:rsidRDefault="00D56332" w:rsidP="0016122D">
            <w:pPr>
              <w:jc w:val="center"/>
              <w:rPr>
                <w:rFonts w:eastAsia="等线"/>
                <w:lang w:val="en-US" w:eastAsia="zh-CN"/>
              </w:rPr>
            </w:pPr>
            <w:r w:rsidRPr="00957756">
              <w:rPr>
                <w:rFonts w:eastAsia="等线" w:hint="eastAsia"/>
                <w:lang w:val="en-US" w:eastAsia="zh-CN"/>
              </w:rPr>
              <w:t>1</w:t>
            </w:r>
          </w:p>
        </w:tc>
        <w:tc>
          <w:tcPr>
            <w:tcW w:w="2254" w:type="dxa"/>
          </w:tcPr>
          <w:p w14:paraId="18DF0D5A" w14:textId="77777777" w:rsidR="00D56332" w:rsidRPr="00957756" w:rsidRDefault="00D56332" w:rsidP="0016122D">
            <w:pPr>
              <w:jc w:val="center"/>
              <w:rPr>
                <w:lang w:val="en-US"/>
              </w:rPr>
            </w:pPr>
            <w:r w:rsidRPr="00957756">
              <w:rPr>
                <w:lang w:val="en-US"/>
              </w:rPr>
              <w:t>√</w:t>
            </w:r>
          </w:p>
        </w:tc>
        <w:tc>
          <w:tcPr>
            <w:tcW w:w="2254" w:type="dxa"/>
          </w:tcPr>
          <w:p w14:paraId="400FF0AA" w14:textId="77777777" w:rsidR="00D56332" w:rsidRPr="00957756" w:rsidRDefault="00D56332" w:rsidP="0016122D">
            <w:pPr>
              <w:jc w:val="center"/>
              <w:rPr>
                <w:lang w:val="en-US"/>
              </w:rPr>
            </w:pPr>
            <w:r w:rsidRPr="00957756">
              <w:rPr>
                <w:lang w:val="en-US"/>
              </w:rPr>
              <w:t>√</w:t>
            </w:r>
          </w:p>
        </w:tc>
        <w:tc>
          <w:tcPr>
            <w:tcW w:w="2255" w:type="dxa"/>
          </w:tcPr>
          <w:p w14:paraId="3E908D3A" w14:textId="77777777" w:rsidR="00D56332" w:rsidRPr="00015BF5" w:rsidRDefault="00D56332" w:rsidP="0016122D">
            <w:pPr>
              <w:jc w:val="center"/>
              <w:rPr>
                <w:lang w:val="en-US"/>
              </w:rPr>
            </w:pPr>
            <w:r w:rsidRPr="00015BF5">
              <w:rPr>
                <w:lang w:val="en-US"/>
              </w:rPr>
              <w:t>x</w:t>
            </w:r>
          </w:p>
        </w:tc>
      </w:tr>
      <w:tr w:rsidR="00D56332" w:rsidRPr="00957756" w14:paraId="21108496" w14:textId="77777777" w:rsidTr="0016122D">
        <w:tc>
          <w:tcPr>
            <w:tcW w:w="2254" w:type="dxa"/>
          </w:tcPr>
          <w:p w14:paraId="2CF18C05" w14:textId="77777777" w:rsidR="00D56332" w:rsidRPr="00957756" w:rsidRDefault="00D56332" w:rsidP="0016122D">
            <w:pPr>
              <w:jc w:val="center"/>
              <w:rPr>
                <w:rFonts w:eastAsia="等线"/>
                <w:lang w:val="en-US" w:eastAsia="zh-CN"/>
              </w:rPr>
            </w:pPr>
            <w:r w:rsidRPr="00957756">
              <w:rPr>
                <w:rFonts w:eastAsia="等线" w:hint="eastAsia"/>
                <w:lang w:val="en-US" w:eastAsia="zh-CN"/>
              </w:rPr>
              <w:t>2</w:t>
            </w:r>
          </w:p>
        </w:tc>
        <w:tc>
          <w:tcPr>
            <w:tcW w:w="2254" w:type="dxa"/>
          </w:tcPr>
          <w:p w14:paraId="499562B3" w14:textId="77777777" w:rsidR="00D56332" w:rsidRPr="00957756" w:rsidRDefault="00D56332" w:rsidP="0016122D">
            <w:pPr>
              <w:jc w:val="center"/>
              <w:rPr>
                <w:lang w:val="en-US"/>
              </w:rPr>
            </w:pPr>
            <w:r w:rsidRPr="00957756">
              <w:rPr>
                <w:lang w:val="en-US"/>
              </w:rPr>
              <w:t>√</w:t>
            </w:r>
          </w:p>
        </w:tc>
        <w:tc>
          <w:tcPr>
            <w:tcW w:w="2254" w:type="dxa"/>
          </w:tcPr>
          <w:p w14:paraId="02F8406D" w14:textId="77777777" w:rsidR="00D56332" w:rsidRPr="00957756" w:rsidRDefault="00D56332" w:rsidP="0016122D">
            <w:pPr>
              <w:jc w:val="center"/>
              <w:rPr>
                <w:lang w:val="en-US"/>
              </w:rPr>
            </w:pPr>
            <w:r w:rsidRPr="00957756">
              <w:rPr>
                <w:lang w:val="en-US"/>
              </w:rPr>
              <w:t>x</w:t>
            </w:r>
          </w:p>
        </w:tc>
        <w:tc>
          <w:tcPr>
            <w:tcW w:w="2255" w:type="dxa"/>
          </w:tcPr>
          <w:p w14:paraId="08CC4F72" w14:textId="77777777" w:rsidR="00D56332" w:rsidRPr="00015BF5" w:rsidRDefault="00D56332" w:rsidP="0016122D">
            <w:pPr>
              <w:jc w:val="center"/>
              <w:rPr>
                <w:rFonts w:eastAsia="等线"/>
                <w:lang w:val="en-US" w:eastAsia="zh-CN"/>
              </w:rPr>
            </w:pPr>
            <w:r w:rsidRPr="00015BF5">
              <w:rPr>
                <w:rFonts w:eastAsia="等线" w:hint="eastAsia"/>
                <w:lang w:val="en-US" w:eastAsia="zh-CN"/>
              </w:rPr>
              <w:t>-</w:t>
            </w:r>
          </w:p>
        </w:tc>
      </w:tr>
      <w:tr w:rsidR="00D56332" w:rsidRPr="00957756" w14:paraId="5E5EADAE" w14:textId="77777777" w:rsidTr="0016122D">
        <w:tc>
          <w:tcPr>
            <w:tcW w:w="2254" w:type="dxa"/>
          </w:tcPr>
          <w:p w14:paraId="11BB337F" w14:textId="77777777" w:rsidR="00D56332" w:rsidRPr="00957756" w:rsidRDefault="00D56332" w:rsidP="0016122D">
            <w:pPr>
              <w:jc w:val="center"/>
              <w:rPr>
                <w:rFonts w:eastAsia="等线"/>
                <w:lang w:val="en-US" w:eastAsia="zh-CN"/>
              </w:rPr>
            </w:pPr>
            <w:r w:rsidRPr="00957756">
              <w:rPr>
                <w:rFonts w:eastAsia="等线" w:hint="eastAsia"/>
                <w:lang w:val="en-US" w:eastAsia="zh-CN"/>
              </w:rPr>
              <w:t>3</w:t>
            </w:r>
          </w:p>
        </w:tc>
        <w:tc>
          <w:tcPr>
            <w:tcW w:w="2254" w:type="dxa"/>
          </w:tcPr>
          <w:p w14:paraId="55B33E87" w14:textId="77777777" w:rsidR="00D56332" w:rsidRPr="00957756" w:rsidRDefault="00D56332" w:rsidP="0016122D">
            <w:pPr>
              <w:jc w:val="center"/>
              <w:rPr>
                <w:lang w:val="en-US"/>
              </w:rPr>
            </w:pPr>
            <w:r w:rsidRPr="00957756">
              <w:rPr>
                <w:lang w:val="en-US"/>
              </w:rPr>
              <w:t>x</w:t>
            </w:r>
          </w:p>
        </w:tc>
        <w:tc>
          <w:tcPr>
            <w:tcW w:w="2254" w:type="dxa"/>
          </w:tcPr>
          <w:p w14:paraId="5872A9C1" w14:textId="77777777" w:rsidR="00D56332" w:rsidRPr="00957756" w:rsidRDefault="00D56332" w:rsidP="0016122D">
            <w:pPr>
              <w:jc w:val="center"/>
              <w:rPr>
                <w:lang w:val="en-US"/>
              </w:rPr>
            </w:pPr>
            <w:r w:rsidRPr="00957756">
              <w:rPr>
                <w:lang w:val="en-US"/>
              </w:rPr>
              <w:t>√</w:t>
            </w:r>
          </w:p>
        </w:tc>
        <w:tc>
          <w:tcPr>
            <w:tcW w:w="2255" w:type="dxa"/>
          </w:tcPr>
          <w:p w14:paraId="41E73811" w14:textId="77777777" w:rsidR="00D56332" w:rsidRPr="00015BF5" w:rsidRDefault="00D56332" w:rsidP="0016122D">
            <w:pPr>
              <w:jc w:val="center"/>
              <w:rPr>
                <w:rFonts w:eastAsia="等线"/>
                <w:lang w:val="en-US" w:eastAsia="zh-CN"/>
              </w:rPr>
            </w:pPr>
            <w:r w:rsidRPr="00015BF5">
              <w:rPr>
                <w:rFonts w:eastAsia="等线" w:hint="eastAsia"/>
                <w:lang w:val="en-US" w:eastAsia="zh-CN"/>
              </w:rPr>
              <w:t>-</w:t>
            </w:r>
          </w:p>
        </w:tc>
      </w:tr>
    </w:tbl>
    <w:p w14:paraId="7139CD51" w14:textId="77777777" w:rsidR="00D56332" w:rsidRDefault="00D56332" w:rsidP="00D56332">
      <w:pPr>
        <w:rPr>
          <w:lang w:val="en-US"/>
        </w:rPr>
      </w:pPr>
    </w:p>
    <w:p w14:paraId="48E0F003" w14:textId="731732F2" w:rsidR="00CB453C" w:rsidRDefault="00D56332" w:rsidP="00D56332">
      <w:r w:rsidRPr="004900A4">
        <w:t xml:space="preserve">There are different scenarios for fulfilment of CHO/CPAC execution condition </w:t>
      </w:r>
      <w:r w:rsidRPr="004900A4">
        <w:rPr>
          <w:rFonts w:hint="eastAsia"/>
        </w:rPr>
        <w:t>in</w:t>
      </w:r>
      <w:r w:rsidRPr="004900A4">
        <w:t xml:space="preserve"> </w:t>
      </w:r>
      <w:r>
        <w:t>simultaneous</w:t>
      </w:r>
      <w:r w:rsidRPr="004900A4">
        <w:t xml:space="preserve"> evaluation which will have different impact on UE’s behaviour. </w:t>
      </w:r>
      <w:r>
        <w:rPr>
          <w:rFonts w:eastAsia="等线"/>
          <w:lang w:val="en-US" w:eastAsia="zh-CN"/>
        </w:rPr>
        <w:t>According to the agreement</w:t>
      </w:r>
      <w:r w:rsidR="00DE20B2">
        <w:rPr>
          <w:rFonts w:eastAsia="等线" w:hint="eastAsia"/>
          <w:lang w:val="en-US" w:eastAsia="zh-CN"/>
        </w:rPr>
        <w:t>s</w:t>
      </w:r>
      <w:r>
        <w:rPr>
          <w:rFonts w:eastAsia="等线"/>
          <w:lang w:val="en-US" w:eastAsia="zh-CN"/>
        </w:rPr>
        <w:t xml:space="preserve"> from RAN2#120</w:t>
      </w:r>
      <w:r w:rsidR="00DE20B2">
        <w:rPr>
          <w:rFonts w:eastAsia="等线"/>
          <w:lang w:val="en-US" w:eastAsia="zh-CN"/>
        </w:rPr>
        <w:t xml:space="preserve"> </w:t>
      </w:r>
      <w:r w:rsidR="00DE20B2">
        <w:rPr>
          <w:rFonts w:eastAsia="等线" w:hint="eastAsia"/>
          <w:lang w:val="en-US" w:eastAsia="zh-CN"/>
        </w:rPr>
        <w:t>and</w:t>
      </w:r>
      <w:r w:rsidR="00DE20B2">
        <w:rPr>
          <w:rFonts w:eastAsia="等线"/>
          <w:lang w:val="en-US" w:eastAsia="zh-CN"/>
        </w:rPr>
        <w:t xml:space="preserve"> RAN2#121bis</w:t>
      </w:r>
      <w:r>
        <w:rPr>
          <w:rFonts w:eastAsia="等线" w:hint="eastAsia"/>
          <w:lang w:val="en-US" w:eastAsia="zh-CN"/>
        </w:rPr>
        <w:t>,</w:t>
      </w:r>
      <w:r w:rsidR="00BA2307">
        <w:rPr>
          <w:rFonts w:eastAsia="等线"/>
          <w:lang w:val="en-US" w:eastAsia="zh-CN"/>
        </w:rPr>
        <w:t xml:space="preserve"> UE’s behavior are defined given below</w:t>
      </w:r>
      <w:r w:rsidR="00BA2307">
        <w:rPr>
          <w:rFonts w:eastAsia="等线" w:hint="eastAsia"/>
          <w:lang w:val="en-US" w:eastAsia="zh-CN"/>
        </w:rPr>
        <w:t>.</w:t>
      </w:r>
      <w:r>
        <w:t xml:space="preserve"> </w:t>
      </w:r>
    </w:p>
    <w:p w14:paraId="0139C83D" w14:textId="20C38C3A" w:rsidR="00CB453C" w:rsidRPr="00A56323" w:rsidRDefault="00CB453C" w:rsidP="00A56323">
      <w:pPr>
        <w:pStyle w:val="af4"/>
        <w:numPr>
          <w:ilvl w:val="0"/>
          <w:numId w:val="30"/>
        </w:numPr>
        <w:ind w:firstLineChars="0"/>
        <w:rPr>
          <w:rFonts w:ascii="Times New Roman" w:hAnsi="Times New Roman"/>
          <w:sz w:val="20"/>
          <w:szCs w:val="20"/>
        </w:rPr>
      </w:pPr>
      <w:r w:rsidRPr="00A56323">
        <w:rPr>
          <w:rFonts w:ascii="Times New Roman" w:hAnsi="Times New Roman"/>
          <w:sz w:val="20"/>
          <w:szCs w:val="20"/>
        </w:rPr>
        <w:t xml:space="preserve">For scenario1, UE </w:t>
      </w:r>
      <w:r w:rsidRPr="00A56323">
        <w:rPr>
          <w:rFonts w:ascii="Times New Roman" w:hAnsi="Times New Roman" w:hint="eastAsia"/>
          <w:sz w:val="20"/>
          <w:szCs w:val="20"/>
        </w:rPr>
        <w:t>will</w:t>
      </w:r>
      <w:r w:rsidRPr="00A56323">
        <w:rPr>
          <w:rFonts w:ascii="Times New Roman" w:hAnsi="Times New Roman"/>
          <w:sz w:val="20"/>
          <w:szCs w:val="20"/>
        </w:rPr>
        <w:t xml:space="preserve"> </w:t>
      </w:r>
      <w:r w:rsidRPr="00A56323">
        <w:rPr>
          <w:rFonts w:ascii="Times New Roman" w:hAnsi="Times New Roman" w:hint="eastAsia"/>
          <w:sz w:val="20"/>
          <w:szCs w:val="20"/>
        </w:rPr>
        <w:t>execute</w:t>
      </w:r>
      <w:r w:rsidRPr="00A56323">
        <w:rPr>
          <w:rFonts w:ascii="Times New Roman" w:hAnsi="Times New Roman"/>
          <w:sz w:val="20"/>
          <w:szCs w:val="20"/>
        </w:rPr>
        <w:t xml:space="preserve"> </w:t>
      </w:r>
      <w:r w:rsidRPr="00A56323">
        <w:rPr>
          <w:rFonts w:ascii="Times New Roman" w:hAnsi="Times New Roman" w:hint="eastAsia"/>
          <w:sz w:val="20"/>
          <w:szCs w:val="20"/>
        </w:rPr>
        <w:t>both</w:t>
      </w:r>
      <w:r w:rsidRPr="00A56323">
        <w:rPr>
          <w:rFonts w:ascii="Times New Roman" w:hAnsi="Times New Roman"/>
          <w:sz w:val="20"/>
          <w:szCs w:val="20"/>
        </w:rPr>
        <w:t xml:space="preserve"> CHO </w:t>
      </w:r>
      <w:r w:rsidRPr="00A56323">
        <w:rPr>
          <w:rFonts w:ascii="Times New Roman" w:hAnsi="Times New Roman" w:hint="eastAsia"/>
          <w:sz w:val="20"/>
          <w:szCs w:val="20"/>
        </w:rPr>
        <w:t>and</w:t>
      </w:r>
      <w:r w:rsidRPr="00A56323">
        <w:rPr>
          <w:rFonts w:ascii="Times New Roman" w:hAnsi="Times New Roman"/>
          <w:sz w:val="20"/>
          <w:szCs w:val="20"/>
        </w:rPr>
        <w:t xml:space="preserve"> CPA/CPC </w:t>
      </w:r>
      <w:r w:rsidRPr="00A56323">
        <w:rPr>
          <w:rFonts w:ascii="Times New Roman" w:hAnsi="Times New Roman" w:hint="eastAsia"/>
          <w:sz w:val="20"/>
          <w:szCs w:val="20"/>
        </w:rPr>
        <w:t>simultaneously,</w:t>
      </w:r>
      <w:r w:rsidRPr="00A56323">
        <w:rPr>
          <w:rFonts w:ascii="Times New Roman" w:hAnsi="Times New Roman"/>
          <w:sz w:val="20"/>
          <w:szCs w:val="20"/>
        </w:rPr>
        <w:t xml:space="preserve"> if </w:t>
      </w:r>
      <w:r w:rsidRPr="00E24C22">
        <w:rPr>
          <w:rFonts w:ascii="Times New Roman" w:hAnsi="Times New Roman"/>
          <w:sz w:val="20"/>
          <w:szCs w:val="20"/>
        </w:rPr>
        <w:t>CHO execution condition and CPA/CPC execution condition for the candidate PCell and</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associated</w:t>
      </w:r>
      <w:r w:rsidRPr="00E24C22">
        <w:rPr>
          <w:rFonts w:ascii="Times New Roman" w:hAnsi="Times New Roman"/>
          <w:sz w:val="20"/>
          <w:szCs w:val="20"/>
        </w:rPr>
        <w:t xml:space="preserve"> candidate PSCell </w:t>
      </w:r>
      <w:r w:rsidRPr="00E24C22">
        <w:rPr>
          <w:rFonts w:ascii="Times New Roman" w:hAnsi="Times New Roman" w:hint="eastAsia"/>
          <w:sz w:val="20"/>
          <w:szCs w:val="20"/>
        </w:rPr>
        <w:t>are</w:t>
      </w:r>
      <w:r w:rsidRPr="00E24C22">
        <w:rPr>
          <w:rFonts w:ascii="Times New Roman" w:hAnsi="Times New Roman"/>
          <w:sz w:val="20"/>
          <w:szCs w:val="20"/>
        </w:rPr>
        <w:t xml:space="preserve"> fulfilled simultaneously</w:t>
      </w:r>
      <w:r w:rsidRPr="00A56323">
        <w:rPr>
          <w:rFonts w:ascii="Times New Roman" w:hAnsi="Times New Roman"/>
          <w:sz w:val="20"/>
          <w:szCs w:val="20"/>
        </w:rPr>
        <w:t>.</w:t>
      </w:r>
    </w:p>
    <w:p w14:paraId="1E093BC1" w14:textId="58CAE039" w:rsidR="00631A60" w:rsidRPr="00A56323" w:rsidRDefault="00176887" w:rsidP="00A56323">
      <w:pPr>
        <w:pStyle w:val="af4"/>
        <w:numPr>
          <w:ilvl w:val="0"/>
          <w:numId w:val="30"/>
        </w:numPr>
        <w:ind w:firstLineChars="0"/>
        <w:rPr>
          <w:rFonts w:ascii="Times New Roman" w:hAnsi="Times New Roman"/>
          <w:sz w:val="20"/>
          <w:szCs w:val="20"/>
        </w:rPr>
      </w:pPr>
      <w:r>
        <w:rPr>
          <w:rFonts w:ascii="Times New Roman" w:hAnsi="Times New Roman"/>
          <w:sz w:val="20"/>
          <w:szCs w:val="20"/>
        </w:rPr>
        <w:t>F</w:t>
      </w:r>
      <w:r w:rsidR="00D56332" w:rsidRPr="00A56323">
        <w:rPr>
          <w:rFonts w:ascii="Times New Roman" w:hAnsi="Times New Roman"/>
          <w:sz w:val="20"/>
          <w:szCs w:val="20"/>
        </w:rPr>
        <w:t>or scenario 3, UE should do nothing, just keep evaluating CHO execution condition if only CPA</w:t>
      </w:r>
      <w:r w:rsidR="00214760">
        <w:rPr>
          <w:rFonts w:ascii="Times New Roman" w:hAnsi="Times New Roman"/>
          <w:sz w:val="20"/>
          <w:szCs w:val="20"/>
        </w:rPr>
        <w:t>/CP</w:t>
      </w:r>
      <w:r w:rsidR="00D56332" w:rsidRPr="00A56323">
        <w:rPr>
          <w:rFonts w:ascii="Times New Roman" w:hAnsi="Times New Roman"/>
          <w:sz w:val="20"/>
          <w:szCs w:val="20"/>
        </w:rPr>
        <w:t xml:space="preserve">C execution condition of the candidate PSCells is </w:t>
      </w:r>
      <w:r w:rsidR="003B5F11">
        <w:rPr>
          <w:rFonts w:ascii="Times New Roman" w:hAnsi="Times New Roman"/>
          <w:sz w:val="20"/>
          <w:szCs w:val="20"/>
        </w:rPr>
        <w:t>fulfilled</w:t>
      </w:r>
      <w:r w:rsidR="00D56332" w:rsidRPr="00A56323">
        <w:rPr>
          <w:rFonts w:ascii="Times New Roman" w:hAnsi="Times New Roman"/>
          <w:sz w:val="20"/>
          <w:szCs w:val="20"/>
        </w:rPr>
        <w:t>.</w:t>
      </w:r>
      <w:r w:rsidR="00631A60" w:rsidRPr="00A56323">
        <w:rPr>
          <w:rFonts w:ascii="Times New Roman" w:hAnsi="Times New Roman" w:hint="eastAsia"/>
          <w:sz w:val="20"/>
          <w:szCs w:val="20"/>
        </w:rPr>
        <w:t xml:space="preserve"> </w:t>
      </w:r>
    </w:p>
    <w:p w14:paraId="2A3D0C2F" w14:textId="7E954CE3" w:rsidR="00A54EDB" w:rsidRPr="00CA30CE" w:rsidRDefault="00D56332" w:rsidP="00D56332">
      <w:pPr>
        <w:pStyle w:val="af4"/>
        <w:numPr>
          <w:ilvl w:val="0"/>
          <w:numId w:val="30"/>
        </w:numPr>
        <w:ind w:firstLineChars="0"/>
        <w:rPr>
          <w:rFonts w:ascii="Times New Roman" w:hAnsi="Times New Roman"/>
          <w:sz w:val="20"/>
          <w:szCs w:val="20"/>
        </w:rPr>
      </w:pPr>
      <w:r w:rsidRPr="00CA30CE">
        <w:rPr>
          <w:rFonts w:ascii="Times New Roman" w:hAnsi="Times New Roman"/>
          <w:sz w:val="20"/>
          <w:szCs w:val="20"/>
        </w:rPr>
        <w:t>F</w:t>
      </w:r>
      <w:r w:rsidRPr="00CA30CE">
        <w:rPr>
          <w:rFonts w:ascii="Times New Roman" w:hAnsi="Times New Roman" w:hint="eastAsia"/>
          <w:sz w:val="20"/>
          <w:szCs w:val="20"/>
        </w:rPr>
        <w:t>or</w:t>
      </w:r>
      <w:r w:rsidRPr="00CA30CE">
        <w:rPr>
          <w:rFonts w:ascii="Times New Roman" w:hAnsi="Times New Roman"/>
          <w:sz w:val="20"/>
          <w:szCs w:val="20"/>
        </w:rPr>
        <w:t xml:space="preserve"> </w:t>
      </w:r>
      <w:r w:rsidRPr="00CA30CE">
        <w:rPr>
          <w:rFonts w:ascii="Times New Roman" w:hAnsi="Times New Roman" w:hint="eastAsia"/>
          <w:sz w:val="20"/>
          <w:szCs w:val="20"/>
        </w:rPr>
        <w:t>scenario</w:t>
      </w:r>
      <w:r w:rsidRPr="00CA30CE">
        <w:rPr>
          <w:rFonts w:ascii="Times New Roman" w:hAnsi="Times New Roman"/>
          <w:sz w:val="20"/>
          <w:szCs w:val="20"/>
        </w:rPr>
        <w:t xml:space="preserve">1 </w:t>
      </w:r>
      <w:r w:rsidRPr="00CA30CE">
        <w:rPr>
          <w:rFonts w:ascii="Times New Roman" w:hAnsi="Times New Roman" w:hint="eastAsia"/>
          <w:sz w:val="20"/>
          <w:szCs w:val="20"/>
        </w:rPr>
        <w:t>and</w:t>
      </w:r>
      <w:r w:rsidRPr="00CA30CE">
        <w:rPr>
          <w:rFonts w:ascii="Times New Roman" w:hAnsi="Times New Roman"/>
          <w:sz w:val="20"/>
          <w:szCs w:val="20"/>
        </w:rPr>
        <w:t xml:space="preserve"> 2</w:t>
      </w:r>
      <w:r w:rsidRPr="00CA30CE">
        <w:rPr>
          <w:rFonts w:ascii="Times New Roman" w:hAnsi="Times New Roman" w:hint="eastAsia"/>
          <w:sz w:val="20"/>
          <w:szCs w:val="20"/>
        </w:rPr>
        <w:t>,</w:t>
      </w:r>
      <w:r w:rsidR="00BA2307" w:rsidRPr="00CA30CE">
        <w:rPr>
          <w:rFonts w:ascii="Times New Roman" w:hAnsi="Times New Roman"/>
          <w:sz w:val="20"/>
          <w:szCs w:val="20"/>
        </w:rPr>
        <w:t xml:space="preserve"> </w:t>
      </w:r>
      <w:r w:rsidR="0070113E" w:rsidRPr="00CA30CE">
        <w:rPr>
          <w:rFonts w:ascii="Times New Roman" w:hAnsi="Times New Roman" w:hint="eastAsia"/>
          <w:sz w:val="20"/>
          <w:szCs w:val="20"/>
        </w:rPr>
        <w:t>there</w:t>
      </w:r>
      <w:r w:rsidR="0070113E" w:rsidRPr="00CA30CE">
        <w:rPr>
          <w:rFonts w:ascii="Times New Roman" w:hAnsi="Times New Roman"/>
          <w:sz w:val="20"/>
          <w:szCs w:val="20"/>
        </w:rPr>
        <w:t xml:space="preserve"> </w:t>
      </w:r>
      <w:r w:rsidR="0070113E" w:rsidRPr="00CA30CE">
        <w:rPr>
          <w:rFonts w:ascii="Times New Roman" w:hAnsi="Times New Roman" w:hint="eastAsia"/>
          <w:sz w:val="20"/>
          <w:szCs w:val="20"/>
        </w:rPr>
        <w:t>was</w:t>
      </w:r>
      <w:r w:rsidR="0070113E" w:rsidRPr="00CA30CE">
        <w:rPr>
          <w:rFonts w:ascii="Times New Roman" w:hAnsi="Times New Roman"/>
          <w:sz w:val="20"/>
          <w:szCs w:val="20"/>
        </w:rPr>
        <w:t xml:space="preserve"> </w:t>
      </w:r>
      <w:r w:rsidR="0070113E" w:rsidRPr="00CA30CE">
        <w:rPr>
          <w:rFonts w:ascii="Times New Roman" w:hAnsi="Times New Roman" w:hint="eastAsia"/>
          <w:sz w:val="20"/>
          <w:szCs w:val="20"/>
        </w:rPr>
        <w:t>agreement</w:t>
      </w:r>
      <w:r w:rsidR="0070113E" w:rsidRPr="00CA30CE">
        <w:rPr>
          <w:rFonts w:ascii="Times New Roman" w:hAnsi="Times New Roman"/>
          <w:sz w:val="20"/>
          <w:szCs w:val="20"/>
        </w:rPr>
        <w:t xml:space="preserve"> achieved </w:t>
      </w:r>
      <w:r w:rsidR="0070113E" w:rsidRPr="00CA30CE">
        <w:rPr>
          <w:rFonts w:ascii="Times New Roman" w:hAnsi="Times New Roman" w:hint="eastAsia"/>
          <w:sz w:val="20"/>
          <w:szCs w:val="20"/>
        </w:rPr>
        <w:t>in</w:t>
      </w:r>
      <w:r w:rsidR="0070113E" w:rsidRPr="00CA30CE">
        <w:rPr>
          <w:rFonts w:ascii="Times New Roman" w:hAnsi="Times New Roman"/>
          <w:sz w:val="20"/>
          <w:szCs w:val="20"/>
        </w:rPr>
        <w:t xml:space="preserve"> </w:t>
      </w:r>
      <w:r w:rsidR="0070113E" w:rsidRPr="00CA30CE">
        <w:rPr>
          <w:rFonts w:ascii="Times New Roman" w:hAnsi="Times New Roman" w:hint="eastAsia"/>
          <w:sz w:val="20"/>
          <w:szCs w:val="20"/>
        </w:rPr>
        <w:t>the</w:t>
      </w:r>
      <w:r w:rsidR="0070113E" w:rsidRPr="00CA30CE">
        <w:rPr>
          <w:rFonts w:ascii="Times New Roman" w:hAnsi="Times New Roman"/>
          <w:sz w:val="20"/>
          <w:szCs w:val="20"/>
        </w:rPr>
        <w:t xml:space="preserve"> </w:t>
      </w:r>
      <w:r w:rsidR="0070113E" w:rsidRPr="00CA30CE">
        <w:rPr>
          <w:rFonts w:ascii="Times New Roman" w:hAnsi="Times New Roman" w:hint="eastAsia"/>
          <w:sz w:val="20"/>
          <w:szCs w:val="20"/>
        </w:rPr>
        <w:t>last</w:t>
      </w:r>
      <w:r w:rsidR="0070113E" w:rsidRPr="00CA30CE">
        <w:rPr>
          <w:rFonts w:ascii="Times New Roman" w:hAnsi="Times New Roman"/>
          <w:sz w:val="20"/>
          <w:szCs w:val="20"/>
        </w:rPr>
        <w:t xml:space="preserve"> </w:t>
      </w:r>
      <w:r w:rsidR="00341560" w:rsidRPr="00CA30CE">
        <w:rPr>
          <w:rFonts w:ascii="Times New Roman" w:hAnsi="Times New Roman" w:hint="eastAsia"/>
          <w:sz w:val="20"/>
          <w:szCs w:val="20"/>
        </w:rPr>
        <w:t>meeting</w:t>
      </w:r>
      <w:r w:rsidR="00341560" w:rsidRPr="00CA30CE">
        <w:rPr>
          <w:rFonts w:ascii="Times New Roman" w:hAnsi="Times New Roman"/>
          <w:sz w:val="20"/>
          <w:szCs w:val="20"/>
        </w:rPr>
        <w:t xml:space="preserve">, however, </w:t>
      </w:r>
      <w:r w:rsidR="0070113E" w:rsidRPr="00CA30CE">
        <w:rPr>
          <w:rFonts w:ascii="Times New Roman" w:hAnsi="Times New Roman"/>
          <w:sz w:val="20"/>
          <w:szCs w:val="20"/>
        </w:rPr>
        <w:t>we think there still need further discussion</w:t>
      </w:r>
      <w:r w:rsidR="002F0258" w:rsidRPr="00CA30CE">
        <w:rPr>
          <w:rFonts w:ascii="Times New Roman" w:hAnsi="Times New Roman"/>
          <w:sz w:val="20"/>
          <w:szCs w:val="20"/>
        </w:rPr>
        <w:t xml:space="preserve"> </w:t>
      </w:r>
      <w:r w:rsidR="00FD7DDA">
        <w:rPr>
          <w:rFonts w:ascii="Times New Roman" w:hAnsi="Times New Roman"/>
          <w:sz w:val="20"/>
          <w:szCs w:val="20"/>
        </w:rPr>
        <w:t xml:space="preserve">on UE’s behavior </w:t>
      </w:r>
      <w:r w:rsidR="002F0258" w:rsidRPr="00CA30CE">
        <w:rPr>
          <w:rFonts w:ascii="Times New Roman" w:hAnsi="Times New Roman"/>
          <w:sz w:val="20"/>
          <w:szCs w:val="20"/>
        </w:rPr>
        <w:t xml:space="preserve">to ensure </w:t>
      </w:r>
      <w:r w:rsidR="00CA30CE">
        <w:rPr>
          <w:rFonts w:ascii="Times New Roman" w:hAnsi="Times New Roman"/>
          <w:sz w:val="20"/>
          <w:szCs w:val="20"/>
        </w:rPr>
        <w:t xml:space="preserve">UE’s </w:t>
      </w:r>
      <w:r w:rsidR="00EB650D" w:rsidRPr="00CA30CE">
        <w:rPr>
          <w:rFonts w:ascii="Times New Roman" w:hAnsi="Times New Roman"/>
          <w:sz w:val="20"/>
          <w:szCs w:val="20"/>
        </w:rPr>
        <w:t>traffic QoS requirements.</w:t>
      </w:r>
      <w:r w:rsidR="00E925E6">
        <w:rPr>
          <w:rFonts w:ascii="Times New Roman" w:hAnsi="Times New Roman"/>
          <w:sz w:val="20"/>
          <w:szCs w:val="20"/>
        </w:rPr>
        <w:t xml:space="preserve"> The descriptions of UE’s behavior before CHO execution and after CHO execution are given below</w:t>
      </w:r>
      <w:r w:rsidR="003D00F9">
        <w:rPr>
          <w:rFonts w:ascii="Times New Roman" w:hAnsi="Times New Roman"/>
          <w:sz w:val="20"/>
          <w:szCs w:val="20"/>
        </w:rPr>
        <w:t>.</w:t>
      </w:r>
    </w:p>
    <w:p w14:paraId="43349AF1" w14:textId="2BE3292E" w:rsidR="00597277" w:rsidRPr="008C682D" w:rsidRDefault="00597277" w:rsidP="00A56323">
      <w:pPr>
        <w:pStyle w:val="af4"/>
        <w:numPr>
          <w:ilvl w:val="0"/>
          <w:numId w:val="32"/>
        </w:numPr>
        <w:ind w:leftChars="300" w:left="960" w:firstLineChars="0"/>
        <w:rPr>
          <w:rFonts w:ascii="Times New Roman" w:hAnsi="Times New Roman"/>
          <w:sz w:val="20"/>
          <w:szCs w:val="20"/>
          <w:u w:val="single"/>
        </w:rPr>
      </w:pPr>
      <w:r w:rsidRPr="008C682D">
        <w:rPr>
          <w:rFonts w:ascii="Times New Roman" w:hAnsi="Times New Roman"/>
          <w:sz w:val="20"/>
          <w:szCs w:val="20"/>
          <w:u w:val="single"/>
        </w:rPr>
        <w:t>B</w:t>
      </w:r>
      <w:r w:rsidRPr="008C682D">
        <w:rPr>
          <w:rFonts w:ascii="Times New Roman" w:hAnsi="Times New Roman" w:hint="eastAsia"/>
          <w:sz w:val="20"/>
          <w:szCs w:val="20"/>
          <w:u w:val="single"/>
        </w:rPr>
        <w:t>efore</w:t>
      </w:r>
      <w:r w:rsidR="008D20A2" w:rsidRPr="008C682D">
        <w:rPr>
          <w:rFonts w:ascii="Times New Roman" w:hAnsi="Times New Roman"/>
          <w:sz w:val="20"/>
          <w:szCs w:val="20"/>
          <w:u w:val="single"/>
        </w:rPr>
        <w:t xml:space="preserve"> </w:t>
      </w:r>
      <w:r w:rsidRPr="008C682D">
        <w:rPr>
          <w:rFonts w:ascii="Times New Roman" w:hAnsi="Times New Roman"/>
          <w:sz w:val="20"/>
          <w:szCs w:val="20"/>
          <w:u w:val="single"/>
        </w:rPr>
        <w:t>CHO execution</w:t>
      </w:r>
    </w:p>
    <w:p w14:paraId="2764C5EE" w14:textId="33A8C5AB" w:rsidR="00597277" w:rsidRPr="00CA30CE" w:rsidRDefault="00597277" w:rsidP="00A56323">
      <w:pPr>
        <w:ind w:leftChars="300" w:left="600"/>
      </w:pPr>
      <w:r w:rsidRPr="00CA30CE">
        <w:t xml:space="preserve">If  CHO condition is fulfilled first, </w:t>
      </w:r>
      <w:r w:rsidR="00341560" w:rsidRPr="00CA30CE">
        <w:t xml:space="preserve">according to the agreement in last meeting, </w:t>
      </w:r>
      <w:r w:rsidR="005A70FC" w:rsidRPr="00CA30CE">
        <w:t xml:space="preserve">UE </w:t>
      </w:r>
      <w:r w:rsidR="007047D2" w:rsidRPr="00CA30CE">
        <w:t>would</w:t>
      </w:r>
      <w:r w:rsidRPr="00CA30CE">
        <w:t xml:space="preserve"> wait</w:t>
      </w:r>
      <w:r w:rsidR="005A70FC" w:rsidRPr="00CA30CE">
        <w:t xml:space="preserve"> until both CHO and CPC conditions are </w:t>
      </w:r>
      <w:r w:rsidR="00341560" w:rsidRPr="00CA30CE">
        <w:t>fulfilled</w:t>
      </w:r>
      <w:r w:rsidR="002007B2" w:rsidRPr="00CA30CE">
        <w:t xml:space="preserve">. </w:t>
      </w:r>
    </w:p>
    <w:p w14:paraId="10B27133" w14:textId="75DF4976" w:rsidR="002A62C1" w:rsidRDefault="002007B2" w:rsidP="00A56323">
      <w:pPr>
        <w:ind w:leftChars="300" w:left="600"/>
      </w:pPr>
      <w:r w:rsidRPr="00CA30CE">
        <w:t xml:space="preserve">But to avoid the RLF occurrence in the source side </w:t>
      </w:r>
      <w:r w:rsidR="00486FB6" w:rsidRPr="00CA30CE">
        <w:t>during</w:t>
      </w:r>
      <w:r w:rsidRPr="00CA30CE">
        <w:t xml:space="preserve"> wait</w:t>
      </w:r>
      <w:r w:rsidR="00486FB6" w:rsidRPr="00CA30CE">
        <w:t>ing</w:t>
      </w:r>
      <w:r w:rsidRPr="00CA30CE">
        <w:t xml:space="preserve"> for CPC execu</w:t>
      </w:r>
      <w:r w:rsidR="002D6389" w:rsidRPr="00CA30CE">
        <w:t>tion condition to be fulfilled,</w:t>
      </w:r>
      <w:r w:rsidR="002A62C1" w:rsidRPr="00CA30CE">
        <w:t xml:space="preserve"> </w:t>
      </w:r>
      <w:r w:rsidR="00E9475F" w:rsidRPr="00CA30CE">
        <w:t>restriction</w:t>
      </w:r>
      <w:r w:rsidR="00486FB6" w:rsidRPr="00CA30CE">
        <w:t xml:space="preserve"> </w:t>
      </w:r>
      <w:r w:rsidR="002D6389" w:rsidRPr="00CA30CE">
        <w:t xml:space="preserve">on waiting time </w:t>
      </w:r>
      <w:r w:rsidR="00486FB6" w:rsidRPr="00CA30CE">
        <w:t>s</w:t>
      </w:r>
      <w:r w:rsidR="00486FB6">
        <w:t xml:space="preserve">hould be </w:t>
      </w:r>
      <w:r w:rsidR="002D2B75">
        <w:t>taken into consideration</w:t>
      </w:r>
      <w:r w:rsidR="002A62C1">
        <w:t xml:space="preserve">, such as </w:t>
      </w:r>
      <w:r w:rsidR="002D55AB">
        <w:t>intro</w:t>
      </w:r>
      <w:r w:rsidR="00F27999">
        <w:t>ducing</w:t>
      </w:r>
      <w:r w:rsidR="002A62C1">
        <w:t xml:space="preserve"> a timer</w:t>
      </w:r>
      <w:r w:rsidR="006A10C4">
        <w:t xml:space="preserve"> T1</w:t>
      </w:r>
      <w:r w:rsidR="002A62C1">
        <w:t>.</w:t>
      </w:r>
      <w:r w:rsidR="00597277">
        <w:t xml:space="preserve"> </w:t>
      </w:r>
    </w:p>
    <w:p w14:paraId="660152E6" w14:textId="7BD8839D" w:rsidR="00866D34" w:rsidRDefault="00597277" w:rsidP="00A56323">
      <w:pPr>
        <w:ind w:leftChars="300" w:left="600"/>
      </w:pPr>
      <w:r>
        <w:t xml:space="preserve">When CHO condition is fulfilled, the timer </w:t>
      </w:r>
      <w:r w:rsidR="006A10C4">
        <w:t xml:space="preserve">T1 </w:t>
      </w:r>
      <w:r>
        <w:t>will be star</w:t>
      </w:r>
      <w:r w:rsidR="005E3879">
        <w:t>t</w:t>
      </w:r>
      <w:r>
        <w:t xml:space="preserve">ed. </w:t>
      </w:r>
      <w:r w:rsidR="002A62C1">
        <w:t>B</w:t>
      </w:r>
      <w:r w:rsidR="002A62C1">
        <w:rPr>
          <w:rFonts w:hint="eastAsia"/>
          <w:lang w:eastAsia="zh-CN"/>
        </w:rPr>
        <w:t>efore</w:t>
      </w:r>
      <w:r w:rsidR="002A62C1">
        <w:t xml:space="preserve"> </w:t>
      </w:r>
      <w:r w:rsidR="006A10C4">
        <w:rPr>
          <w:lang w:eastAsia="zh-CN"/>
        </w:rPr>
        <w:t>T1</w:t>
      </w:r>
      <w:r w:rsidR="002A62C1">
        <w:t xml:space="preserve"> </w:t>
      </w:r>
      <w:r w:rsidR="002A62C1">
        <w:rPr>
          <w:rFonts w:hint="eastAsia"/>
        </w:rPr>
        <w:t>expire</w:t>
      </w:r>
      <w:r w:rsidR="002A62C1">
        <w:t xml:space="preserve">d, if the CPA/CPC </w:t>
      </w:r>
      <w:r w:rsidR="002A62C1">
        <w:rPr>
          <w:rFonts w:hint="eastAsia"/>
          <w:lang w:eastAsia="zh-CN"/>
        </w:rPr>
        <w:t>execution</w:t>
      </w:r>
      <w:r w:rsidR="002A62C1">
        <w:t xml:space="preserve"> </w:t>
      </w:r>
      <w:r w:rsidR="002A62C1">
        <w:rPr>
          <w:rFonts w:hint="eastAsia"/>
          <w:lang w:eastAsia="zh-CN"/>
        </w:rPr>
        <w:t>condition</w:t>
      </w:r>
      <w:r w:rsidR="002A62C1">
        <w:t xml:space="preserve"> </w:t>
      </w:r>
      <w:r w:rsidR="002A62C1" w:rsidRPr="00D4582D">
        <w:rPr>
          <w:rFonts w:hint="eastAsia"/>
          <w:lang w:eastAsia="zh-CN"/>
        </w:rPr>
        <w:t>is</w:t>
      </w:r>
      <w:r w:rsidR="002A62C1" w:rsidRPr="00D4582D">
        <w:t xml:space="preserve"> </w:t>
      </w:r>
      <w:r w:rsidR="002A62C1" w:rsidRPr="00D4582D">
        <w:rPr>
          <w:rFonts w:hint="eastAsia"/>
          <w:lang w:eastAsia="zh-CN"/>
        </w:rPr>
        <w:t>fulfilled</w:t>
      </w:r>
      <w:r w:rsidR="002A62C1">
        <w:t xml:space="preserve">, </w:t>
      </w:r>
      <w:r w:rsidR="005E3879">
        <w:t>T1</w:t>
      </w:r>
      <w:r>
        <w:t xml:space="preserve"> </w:t>
      </w:r>
      <w:r w:rsidR="005E3879">
        <w:t>will be</w:t>
      </w:r>
      <w:r>
        <w:t xml:space="preserve"> stopped and </w:t>
      </w:r>
      <w:r w:rsidR="002A62C1">
        <w:t xml:space="preserve">UE </w:t>
      </w:r>
      <w:r w:rsidR="002A62C1">
        <w:rPr>
          <w:rFonts w:hint="eastAsia"/>
          <w:lang w:eastAsia="zh-CN"/>
        </w:rPr>
        <w:t>will</w:t>
      </w:r>
      <w:r w:rsidR="002A62C1">
        <w:t xml:space="preserve"> </w:t>
      </w:r>
      <w:r w:rsidR="002A62C1">
        <w:rPr>
          <w:rFonts w:hint="eastAsia"/>
          <w:lang w:eastAsia="zh-CN"/>
        </w:rPr>
        <w:t>execute</w:t>
      </w:r>
      <w:r w:rsidR="002A62C1">
        <w:t xml:space="preserve"> CHO </w:t>
      </w:r>
      <w:r w:rsidR="002A62C1">
        <w:rPr>
          <w:rFonts w:hint="eastAsia"/>
          <w:lang w:eastAsia="zh-CN"/>
        </w:rPr>
        <w:t>and</w:t>
      </w:r>
      <w:r w:rsidR="002A62C1">
        <w:t xml:space="preserve"> CPA</w:t>
      </w:r>
      <w:r w:rsidR="002A62C1">
        <w:rPr>
          <w:rFonts w:hint="eastAsia"/>
        </w:rPr>
        <w:t>/</w:t>
      </w:r>
      <w:r w:rsidR="002A62C1">
        <w:t xml:space="preserve">CPC </w:t>
      </w:r>
      <w:r w:rsidR="002A62C1">
        <w:rPr>
          <w:rFonts w:hint="eastAsia"/>
          <w:lang w:eastAsia="zh-CN"/>
        </w:rPr>
        <w:t>simultaneously</w:t>
      </w:r>
      <w:r w:rsidR="002A62C1" w:rsidRPr="00D4582D">
        <w:rPr>
          <w:rFonts w:hint="eastAsia"/>
        </w:rPr>
        <w:t>.</w:t>
      </w:r>
      <w:r w:rsidR="002A62C1">
        <w:t xml:space="preserve"> Otherwise,</w:t>
      </w:r>
      <w:r w:rsidR="002A62C1" w:rsidRPr="00D4582D">
        <w:t xml:space="preserve"> </w:t>
      </w:r>
      <w:r w:rsidR="002A62C1">
        <w:t>when</w:t>
      </w:r>
      <w:r w:rsidR="002A62C1" w:rsidRPr="00D4582D">
        <w:t xml:space="preserve"> </w:t>
      </w:r>
      <w:r w:rsidR="006A10C4">
        <w:rPr>
          <w:lang w:eastAsia="zh-CN"/>
        </w:rPr>
        <w:t>T1</w:t>
      </w:r>
      <w:r w:rsidR="002A62C1" w:rsidRPr="00D4582D">
        <w:t xml:space="preserve"> </w:t>
      </w:r>
      <w:r w:rsidR="002A62C1">
        <w:t xml:space="preserve">is </w:t>
      </w:r>
      <w:r w:rsidR="002A62C1" w:rsidRPr="004B0BA6">
        <w:t>ex</w:t>
      </w:r>
      <w:r w:rsidR="002A62C1" w:rsidRPr="00D4582D">
        <w:t>pired,</w:t>
      </w:r>
      <w:r w:rsidR="00B44176">
        <w:t xml:space="preserve"> </w:t>
      </w:r>
      <w:r w:rsidR="002A62C1">
        <w:t>CPA/CPC execution condition is still not fulfilled, UE should execute CHO</w:t>
      </w:r>
      <w:r w:rsidR="005A70FC">
        <w:t xml:space="preserve"> </w:t>
      </w:r>
      <w:r>
        <w:t xml:space="preserve">first </w:t>
      </w:r>
      <w:r w:rsidR="005A70FC">
        <w:t xml:space="preserve">to avoid RLF </w:t>
      </w:r>
      <w:r w:rsidR="005A70FC" w:rsidRPr="00CA30CE">
        <w:rPr>
          <w:rFonts w:hint="eastAsia"/>
        </w:rPr>
        <w:t>in</w:t>
      </w:r>
      <w:r w:rsidR="005A70FC">
        <w:t xml:space="preserve"> </w:t>
      </w:r>
      <w:r w:rsidR="005A70FC" w:rsidRPr="00CA30CE">
        <w:rPr>
          <w:rFonts w:hint="eastAsia"/>
        </w:rPr>
        <w:t>the</w:t>
      </w:r>
      <w:r w:rsidR="005A70FC" w:rsidRPr="00CA30CE">
        <w:t xml:space="preserve"> </w:t>
      </w:r>
      <w:r w:rsidR="005A70FC" w:rsidRPr="00CA30CE">
        <w:rPr>
          <w:rFonts w:hint="eastAsia"/>
        </w:rPr>
        <w:t>source</w:t>
      </w:r>
      <w:r w:rsidR="005A70FC">
        <w:t xml:space="preserve"> </w:t>
      </w:r>
      <w:r w:rsidR="005A70FC" w:rsidRPr="00CA30CE">
        <w:rPr>
          <w:rFonts w:hint="eastAsia"/>
        </w:rPr>
        <w:t>side</w:t>
      </w:r>
      <w:r w:rsidR="002A62C1">
        <w:t>.</w:t>
      </w:r>
    </w:p>
    <w:p w14:paraId="38B0B4A3" w14:textId="7AE28E11" w:rsidR="00A6659A" w:rsidRDefault="00E40947" w:rsidP="008463FA">
      <w:pPr>
        <w:ind w:leftChars="300" w:left="600"/>
        <w:rPr>
          <w:rFonts w:eastAsia="等线"/>
          <w:b/>
          <w:lang w:eastAsia="zh-CN"/>
        </w:rPr>
      </w:pPr>
      <w:r>
        <w:rPr>
          <w:rFonts w:eastAsia="等线"/>
          <w:b/>
          <w:lang w:eastAsia="zh-CN"/>
        </w:rPr>
        <w:lastRenderedPageBreak/>
        <w:t>Proposal</w:t>
      </w:r>
      <w:r w:rsidR="00802228">
        <w:rPr>
          <w:rFonts w:eastAsia="等线"/>
          <w:b/>
          <w:lang w:eastAsia="zh-CN"/>
        </w:rPr>
        <w:t xml:space="preserve"> </w:t>
      </w:r>
      <w:r>
        <w:rPr>
          <w:rFonts w:eastAsia="等线"/>
          <w:b/>
          <w:lang w:eastAsia="zh-CN"/>
        </w:rPr>
        <w:t xml:space="preserve">6: </w:t>
      </w:r>
      <w:r w:rsidR="00E075DD">
        <w:rPr>
          <w:rFonts w:eastAsia="等线"/>
          <w:b/>
          <w:lang w:eastAsia="zh-CN"/>
        </w:rPr>
        <w:t xml:space="preserve">Introduce a timer T1 </w:t>
      </w:r>
      <w:r w:rsidR="003879C6">
        <w:rPr>
          <w:rFonts w:eastAsia="等线"/>
          <w:b/>
          <w:lang w:eastAsia="zh-CN"/>
        </w:rPr>
        <w:t xml:space="preserve">used </w:t>
      </w:r>
      <w:r w:rsidR="00E075DD">
        <w:rPr>
          <w:rFonts w:eastAsia="等线"/>
          <w:b/>
          <w:lang w:eastAsia="zh-CN"/>
        </w:rPr>
        <w:t>for</w:t>
      </w:r>
      <w:r w:rsidR="00683A23">
        <w:rPr>
          <w:rFonts w:eastAsia="等线"/>
          <w:b/>
          <w:lang w:eastAsia="zh-CN"/>
        </w:rPr>
        <w:t xml:space="preserve"> UE </w:t>
      </w:r>
      <w:r w:rsidR="00E075DD">
        <w:rPr>
          <w:rFonts w:eastAsia="等线"/>
          <w:b/>
          <w:lang w:eastAsia="zh-CN"/>
        </w:rPr>
        <w:t>wait</w:t>
      </w:r>
      <w:r w:rsidR="00683A23">
        <w:rPr>
          <w:rFonts w:eastAsia="等线"/>
          <w:b/>
          <w:lang w:eastAsia="zh-CN"/>
        </w:rPr>
        <w:t>ing</w:t>
      </w:r>
      <w:r w:rsidR="00E075DD">
        <w:rPr>
          <w:rFonts w:eastAsia="等线"/>
          <w:b/>
          <w:lang w:eastAsia="zh-CN"/>
        </w:rPr>
        <w:t xml:space="preserve"> </w:t>
      </w:r>
      <w:r w:rsidR="00E075DD">
        <w:rPr>
          <w:rFonts w:eastAsia="等线" w:hint="eastAsia"/>
          <w:b/>
          <w:lang w:eastAsia="zh-CN"/>
        </w:rPr>
        <w:t>for</w:t>
      </w:r>
      <w:r w:rsidR="00E075DD">
        <w:rPr>
          <w:rFonts w:eastAsia="等线"/>
          <w:b/>
          <w:lang w:eastAsia="zh-CN"/>
        </w:rPr>
        <w:t xml:space="preserve"> </w:t>
      </w:r>
      <w:r w:rsidR="00E075DD" w:rsidRPr="008463FA">
        <w:rPr>
          <w:rFonts w:eastAsia="等线"/>
          <w:b/>
          <w:lang w:eastAsia="zh-CN"/>
        </w:rPr>
        <w:t>CPC execution condition to be fulfilled</w:t>
      </w:r>
      <w:r w:rsidR="00E075DD">
        <w:t>.</w:t>
      </w:r>
      <w:r w:rsidR="008463FA">
        <w:rPr>
          <w:rFonts w:eastAsia="等线" w:hint="eastAsia"/>
          <w:b/>
          <w:lang w:eastAsia="zh-CN"/>
        </w:rPr>
        <w:t xml:space="preserve"> </w:t>
      </w:r>
    </w:p>
    <w:p w14:paraId="608774FA" w14:textId="2C59E9D9" w:rsidR="00E40947" w:rsidRPr="00A56323" w:rsidRDefault="00A6659A" w:rsidP="008463FA">
      <w:pPr>
        <w:ind w:leftChars="300" w:left="600"/>
        <w:rPr>
          <w:rFonts w:eastAsia="等线"/>
          <w:b/>
          <w:lang w:eastAsia="zh-CN"/>
        </w:rPr>
      </w:pPr>
      <w:r>
        <w:rPr>
          <w:rFonts w:eastAsia="等线"/>
          <w:b/>
          <w:lang w:eastAsia="zh-CN"/>
        </w:rPr>
        <w:t>P</w:t>
      </w:r>
      <w:r>
        <w:rPr>
          <w:rFonts w:eastAsia="等线" w:hint="eastAsia"/>
          <w:b/>
          <w:lang w:eastAsia="zh-CN"/>
        </w:rPr>
        <w:t>roposal</w:t>
      </w:r>
      <w:r>
        <w:rPr>
          <w:rFonts w:eastAsia="等线"/>
          <w:b/>
          <w:lang w:eastAsia="zh-CN"/>
        </w:rPr>
        <w:t xml:space="preserve"> 7</w:t>
      </w:r>
      <w:r>
        <w:rPr>
          <w:rFonts w:eastAsia="等线" w:hint="eastAsia"/>
          <w:b/>
          <w:lang w:eastAsia="zh-CN"/>
        </w:rPr>
        <w:t>:</w:t>
      </w:r>
      <w:r>
        <w:rPr>
          <w:rFonts w:eastAsia="等线"/>
          <w:b/>
          <w:lang w:eastAsia="zh-CN"/>
        </w:rPr>
        <w:t xml:space="preserve"> </w:t>
      </w:r>
      <w:r w:rsidR="00E40947">
        <w:rPr>
          <w:rFonts w:eastAsia="等线"/>
          <w:b/>
          <w:lang w:eastAsia="zh-CN"/>
        </w:rPr>
        <w:t xml:space="preserve">When CHO condition is fulfilled first, UE will </w:t>
      </w:r>
      <w:r w:rsidR="00EB58AD">
        <w:rPr>
          <w:rFonts w:eastAsia="等线"/>
          <w:b/>
          <w:lang w:eastAsia="zh-CN"/>
        </w:rPr>
        <w:t>wait for e</w:t>
      </w:r>
      <w:r w:rsidR="00E40947">
        <w:rPr>
          <w:rFonts w:eastAsia="等线" w:hint="eastAsia"/>
          <w:b/>
          <w:lang w:eastAsia="zh-CN"/>
        </w:rPr>
        <w:t>valuate</w:t>
      </w:r>
      <w:r w:rsidR="00E40947">
        <w:rPr>
          <w:rFonts w:eastAsia="等线"/>
          <w:b/>
          <w:lang w:eastAsia="zh-CN"/>
        </w:rPr>
        <w:t xml:space="preserve"> CPA/CPC </w:t>
      </w:r>
      <w:r w:rsidR="00E40947">
        <w:rPr>
          <w:rFonts w:eastAsia="等线" w:hint="eastAsia"/>
          <w:b/>
          <w:lang w:eastAsia="zh-CN"/>
        </w:rPr>
        <w:t>execution</w:t>
      </w:r>
      <w:r w:rsidR="00E40947">
        <w:rPr>
          <w:rFonts w:eastAsia="等线"/>
          <w:b/>
          <w:lang w:eastAsia="zh-CN"/>
        </w:rPr>
        <w:t xml:space="preserve"> </w:t>
      </w:r>
      <w:r w:rsidR="00983AB5">
        <w:rPr>
          <w:rFonts w:eastAsia="等线" w:hint="eastAsia"/>
          <w:b/>
          <w:lang w:eastAsia="zh-CN"/>
        </w:rPr>
        <w:t>condition</w:t>
      </w:r>
      <w:r w:rsidR="00983AB5">
        <w:rPr>
          <w:rFonts w:eastAsia="等线"/>
          <w:b/>
          <w:lang w:eastAsia="zh-CN"/>
        </w:rPr>
        <w:t xml:space="preserve"> </w:t>
      </w:r>
      <w:r w:rsidR="00EB58AD">
        <w:rPr>
          <w:rFonts w:eastAsia="等线"/>
          <w:b/>
          <w:lang w:eastAsia="zh-CN"/>
        </w:rPr>
        <w:t xml:space="preserve">to be fulfilled </w:t>
      </w:r>
      <w:r w:rsidR="00374C5E">
        <w:rPr>
          <w:rFonts w:eastAsia="等线"/>
          <w:b/>
          <w:lang w:eastAsia="zh-CN"/>
        </w:rPr>
        <w:t>in the T1 duration</w:t>
      </w:r>
      <w:r w:rsidR="00E40947">
        <w:rPr>
          <w:rFonts w:eastAsia="等线"/>
          <w:b/>
          <w:lang w:eastAsia="zh-CN"/>
        </w:rPr>
        <w:t xml:space="preserve"> if configured. When T1 </w:t>
      </w:r>
      <w:r w:rsidR="00E40947">
        <w:rPr>
          <w:rFonts w:eastAsia="等线" w:hint="eastAsia"/>
          <w:b/>
          <w:lang w:eastAsia="zh-CN"/>
        </w:rPr>
        <w:t>is</w:t>
      </w:r>
      <w:r w:rsidR="00E40947">
        <w:rPr>
          <w:rFonts w:eastAsia="等线"/>
          <w:b/>
          <w:lang w:eastAsia="zh-CN"/>
        </w:rPr>
        <w:t xml:space="preserve"> </w:t>
      </w:r>
      <w:r w:rsidR="00E40947">
        <w:rPr>
          <w:rFonts w:eastAsia="等线" w:hint="eastAsia"/>
          <w:b/>
          <w:lang w:eastAsia="zh-CN"/>
        </w:rPr>
        <w:t>expired,</w:t>
      </w:r>
      <w:r w:rsidR="00E40947">
        <w:rPr>
          <w:rFonts w:eastAsia="等线"/>
          <w:b/>
          <w:lang w:eastAsia="zh-CN"/>
        </w:rPr>
        <w:t xml:space="preserve"> CPA/CPC </w:t>
      </w:r>
      <w:r w:rsidR="00E40947">
        <w:rPr>
          <w:rFonts w:eastAsia="等线" w:hint="eastAsia"/>
          <w:b/>
          <w:lang w:eastAsia="zh-CN"/>
        </w:rPr>
        <w:t>execution</w:t>
      </w:r>
      <w:r w:rsidR="00E40947">
        <w:rPr>
          <w:rFonts w:eastAsia="等线"/>
          <w:b/>
          <w:lang w:eastAsia="zh-CN"/>
        </w:rPr>
        <w:t xml:space="preserve"> </w:t>
      </w:r>
      <w:r w:rsidR="002E2114">
        <w:rPr>
          <w:rFonts w:eastAsia="等线" w:hint="eastAsia"/>
          <w:b/>
          <w:lang w:eastAsia="zh-CN"/>
        </w:rPr>
        <w:t>condition</w:t>
      </w:r>
      <w:r w:rsidR="00D94547">
        <w:rPr>
          <w:rFonts w:eastAsia="等线"/>
          <w:b/>
          <w:lang w:eastAsia="zh-CN"/>
        </w:rPr>
        <w:t xml:space="preserve"> </w:t>
      </w:r>
      <w:r w:rsidR="00E40947">
        <w:rPr>
          <w:rFonts w:eastAsia="等线"/>
          <w:b/>
          <w:lang w:eastAsia="zh-CN"/>
        </w:rPr>
        <w:t xml:space="preserve">is still not fulfilled, UE </w:t>
      </w:r>
      <w:r w:rsidR="00E40947">
        <w:rPr>
          <w:rFonts w:eastAsia="等线" w:hint="eastAsia"/>
          <w:b/>
          <w:lang w:eastAsia="zh-CN"/>
        </w:rPr>
        <w:t>should</w:t>
      </w:r>
      <w:r w:rsidR="00E40947">
        <w:rPr>
          <w:rFonts w:eastAsia="等线"/>
          <w:b/>
          <w:lang w:eastAsia="zh-CN"/>
        </w:rPr>
        <w:t xml:space="preserve"> </w:t>
      </w:r>
      <w:r w:rsidR="00E40947">
        <w:rPr>
          <w:rFonts w:eastAsia="等线" w:hint="eastAsia"/>
          <w:b/>
          <w:lang w:eastAsia="zh-CN"/>
        </w:rPr>
        <w:t>execute</w:t>
      </w:r>
      <w:r w:rsidR="00E40947">
        <w:rPr>
          <w:rFonts w:eastAsia="等线"/>
          <w:b/>
          <w:lang w:eastAsia="zh-CN"/>
        </w:rPr>
        <w:t xml:space="preserve"> CHO </w:t>
      </w:r>
      <w:r w:rsidR="00E40947">
        <w:rPr>
          <w:rFonts w:eastAsia="等线" w:hint="eastAsia"/>
          <w:b/>
          <w:lang w:eastAsia="zh-CN"/>
        </w:rPr>
        <w:t>first.</w:t>
      </w:r>
    </w:p>
    <w:p w14:paraId="6B534907" w14:textId="0E800883" w:rsidR="009D19B0" w:rsidRPr="008C682D" w:rsidRDefault="008D20A2" w:rsidP="00A56323">
      <w:pPr>
        <w:pStyle w:val="af4"/>
        <w:numPr>
          <w:ilvl w:val="0"/>
          <w:numId w:val="32"/>
        </w:numPr>
        <w:ind w:leftChars="300" w:left="960" w:firstLineChars="0"/>
        <w:rPr>
          <w:rFonts w:ascii="Times New Roman" w:hAnsi="Times New Roman"/>
          <w:sz w:val="20"/>
          <w:szCs w:val="20"/>
          <w:u w:val="single"/>
        </w:rPr>
      </w:pPr>
      <w:r w:rsidRPr="008C682D">
        <w:rPr>
          <w:rFonts w:ascii="Times New Roman" w:hAnsi="Times New Roman"/>
          <w:sz w:val="20"/>
          <w:szCs w:val="20"/>
          <w:u w:val="single"/>
        </w:rPr>
        <w:t xml:space="preserve">After </w:t>
      </w:r>
      <w:r w:rsidR="00597277" w:rsidRPr="008C682D">
        <w:rPr>
          <w:rFonts w:ascii="Times New Roman" w:hAnsi="Times New Roman"/>
          <w:sz w:val="20"/>
          <w:szCs w:val="20"/>
          <w:u w:val="single"/>
        </w:rPr>
        <w:t>CHO</w:t>
      </w:r>
      <w:bookmarkStart w:id="2" w:name="_GoBack"/>
      <w:bookmarkEnd w:id="2"/>
      <w:r w:rsidR="00597277" w:rsidRPr="008C682D">
        <w:rPr>
          <w:rFonts w:ascii="Times New Roman" w:hAnsi="Times New Roman"/>
          <w:sz w:val="20"/>
          <w:szCs w:val="20"/>
          <w:u w:val="single"/>
        </w:rPr>
        <w:t xml:space="preserve"> execution</w:t>
      </w:r>
    </w:p>
    <w:p w14:paraId="227FBFAD" w14:textId="126D81AE" w:rsidR="00597277" w:rsidRPr="00AE7E54" w:rsidRDefault="00597277" w:rsidP="00A56323">
      <w:pPr>
        <w:ind w:leftChars="300" w:left="600" w:firstLineChars="200" w:firstLine="400"/>
      </w:pPr>
      <w:r w:rsidRPr="00AE7E54">
        <w:t>If UE executes CHO first</w:t>
      </w:r>
      <w:r w:rsidR="00983AB5" w:rsidRPr="00AE7E54">
        <w:t xml:space="preserve"> without CPA/CPC </w:t>
      </w:r>
      <w:r w:rsidR="00D94547" w:rsidRPr="00AE7E54">
        <w:rPr>
          <w:rFonts w:eastAsia="等线"/>
          <w:lang w:eastAsia="zh-CN"/>
        </w:rPr>
        <w:t>execution</w:t>
      </w:r>
      <w:r w:rsidR="00D94547" w:rsidRPr="00AE7E54">
        <w:t xml:space="preserve"> </w:t>
      </w:r>
      <w:r w:rsidR="00983AB5" w:rsidRPr="00AE7E54">
        <w:rPr>
          <w:rFonts w:eastAsia="等线"/>
          <w:lang w:eastAsia="zh-CN"/>
        </w:rPr>
        <w:t>condition</w:t>
      </w:r>
      <w:r w:rsidR="00D94547" w:rsidRPr="00AE7E54">
        <w:rPr>
          <w:rFonts w:eastAsia="等线"/>
          <w:lang w:eastAsia="zh-CN"/>
        </w:rPr>
        <w:t xml:space="preserve"> being fulfilled</w:t>
      </w:r>
      <w:r w:rsidRPr="00AE7E54">
        <w:t>, there might be two options</w:t>
      </w:r>
      <w:r w:rsidR="00B92785" w:rsidRPr="00AE7E54">
        <w:t xml:space="preserve"> for UE‘s behavior</w:t>
      </w:r>
      <w:r w:rsidRPr="00AE7E54">
        <w:t>:</w:t>
      </w:r>
    </w:p>
    <w:p w14:paraId="4594793D" w14:textId="2F279E11" w:rsidR="00597277" w:rsidRPr="00A56323" w:rsidRDefault="00597277" w:rsidP="00A56323">
      <w:pPr>
        <w:pStyle w:val="af4"/>
        <w:numPr>
          <w:ilvl w:val="1"/>
          <w:numId w:val="32"/>
        </w:numPr>
        <w:ind w:leftChars="510" w:left="1440" w:firstLineChars="0"/>
        <w:rPr>
          <w:rFonts w:ascii="Times New Roman" w:hAnsi="Times New Roman"/>
          <w:sz w:val="20"/>
        </w:rPr>
      </w:pPr>
      <w:r w:rsidRPr="00A56323">
        <w:rPr>
          <w:rFonts w:ascii="Times New Roman" w:hAnsi="Times New Roman"/>
          <w:sz w:val="20"/>
        </w:rPr>
        <w:t>Option1</w:t>
      </w:r>
      <w:r w:rsidR="00E3581C" w:rsidRPr="00A56323">
        <w:rPr>
          <w:rFonts w:ascii="Times New Roman" w:hAnsi="Times New Roman"/>
          <w:sz w:val="20"/>
        </w:rPr>
        <w:t xml:space="preserve">: </w:t>
      </w:r>
      <w:r w:rsidRPr="00A56323">
        <w:rPr>
          <w:rFonts w:ascii="Times New Roman" w:hAnsi="Times New Roman"/>
          <w:sz w:val="20"/>
        </w:rPr>
        <w:t>UE</w:t>
      </w:r>
      <w:r w:rsidR="00E3581C" w:rsidRPr="00A56323">
        <w:rPr>
          <w:rFonts w:ascii="Times New Roman" w:hAnsi="Times New Roman"/>
          <w:sz w:val="20"/>
        </w:rPr>
        <w:t xml:space="preserve"> will select one of the cells fulfilled the CHO conditions as the target PCell to  </w:t>
      </w:r>
      <w:r w:rsidR="0052170C" w:rsidRPr="00A56323">
        <w:rPr>
          <w:rFonts w:ascii="Times New Roman" w:hAnsi="Times New Roman"/>
          <w:sz w:val="20"/>
        </w:rPr>
        <w:t>access</w:t>
      </w:r>
      <w:r w:rsidR="00E3581C" w:rsidRPr="00A56323">
        <w:rPr>
          <w:rFonts w:ascii="Times New Roman" w:hAnsi="Times New Roman"/>
          <w:sz w:val="20"/>
        </w:rPr>
        <w:t xml:space="preserve"> </w:t>
      </w:r>
      <w:r w:rsidR="0052170C" w:rsidRPr="00A56323">
        <w:rPr>
          <w:rFonts w:ascii="Times New Roman" w:hAnsi="Times New Roman"/>
          <w:sz w:val="20"/>
        </w:rPr>
        <w:t xml:space="preserve">and release the </w:t>
      </w:r>
      <w:r w:rsidR="00E3581C" w:rsidRPr="00A56323">
        <w:rPr>
          <w:rFonts w:ascii="Times New Roman" w:hAnsi="Times New Roman"/>
          <w:sz w:val="20"/>
        </w:rPr>
        <w:t>CPA/</w:t>
      </w:r>
      <w:r w:rsidR="0052170C" w:rsidRPr="00A56323">
        <w:rPr>
          <w:rFonts w:ascii="Times New Roman" w:hAnsi="Times New Roman"/>
          <w:sz w:val="20"/>
        </w:rPr>
        <w:t>CPC configurations.</w:t>
      </w:r>
      <w:r w:rsidR="007C5FB9">
        <w:rPr>
          <w:rFonts w:ascii="Times New Roman" w:hAnsi="Times New Roman"/>
          <w:sz w:val="20"/>
        </w:rPr>
        <w:t xml:space="preserve"> </w:t>
      </w:r>
    </w:p>
    <w:p w14:paraId="1F2BCE24" w14:textId="0E541976" w:rsidR="0052170C" w:rsidRPr="00A56323" w:rsidRDefault="0052170C" w:rsidP="00A56323">
      <w:pPr>
        <w:pStyle w:val="af4"/>
        <w:numPr>
          <w:ilvl w:val="1"/>
          <w:numId w:val="32"/>
        </w:numPr>
        <w:ind w:leftChars="510" w:left="1440" w:firstLineChars="0"/>
        <w:rPr>
          <w:rFonts w:ascii="Times New Roman" w:hAnsi="Times New Roman"/>
          <w:sz w:val="20"/>
        </w:rPr>
      </w:pPr>
      <w:r w:rsidRPr="00A56323">
        <w:rPr>
          <w:rFonts w:ascii="Times New Roman" w:hAnsi="Times New Roman"/>
          <w:sz w:val="20"/>
        </w:rPr>
        <w:t xml:space="preserve">Optoin2: </w:t>
      </w:r>
      <w:r w:rsidR="00E3581C" w:rsidRPr="00A56323">
        <w:rPr>
          <w:rFonts w:ascii="Times New Roman" w:hAnsi="Times New Roman"/>
          <w:sz w:val="20"/>
        </w:rPr>
        <w:t>UE will select one of the cells fulfilled the CHO conditions as the target PCell to access and continue to evaluate the CPA/CPC condition.</w:t>
      </w:r>
    </w:p>
    <w:p w14:paraId="4B617A6A" w14:textId="0AA62835" w:rsidR="00E3581C" w:rsidRDefault="00E3581C" w:rsidP="00A56323">
      <w:pPr>
        <w:ind w:leftChars="300" w:left="600"/>
        <w:rPr>
          <w:rFonts w:eastAsia="等线"/>
          <w:lang w:eastAsia="zh-CN"/>
        </w:rPr>
      </w:pPr>
      <w:r>
        <w:rPr>
          <w:rFonts w:eastAsia="等线"/>
          <w:lang w:eastAsia="zh-CN"/>
        </w:rPr>
        <w:t xml:space="preserve">For Option1, with the release of the CPA/CPC configurations, the </w:t>
      </w:r>
      <w:r w:rsidR="00072714">
        <w:rPr>
          <w:rFonts w:eastAsia="等线"/>
          <w:lang w:eastAsia="zh-CN"/>
        </w:rPr>
        <w:t xml:space="preserve">UE will be in the single connection after CHO, </w:t>
      </w:r>
      <w:r w:rsidR="00F0278F">
        <w:rPr>
          <w:rFonts w:eastAsia="等线"/>
          <w:lang w:eastAsia="zh-CN"/>
        </w:rPr>
        <w:t>and UE’s</w:t>
      </w:r>
      <w:r w:rsidR="00072714">
        <w:rPr>
          <w:rFonts w:eastAsia="等线"/>
          <w:lang w:eastAsia="zh-CN"/>
        </w:rPr>
        <w:t xml:space="preserve"> throughput</w:t>
      </w:r>
      <w:r w:rsidR="00F0278F">
        <w:rPr>
          <w:rFonts w:eastAsia="等线"/>
          <w:lang w:eastAsia="zh-CN"/>
        </w:rPr>
        <w:t xml:space="preserve"> will be impact.</w:t>
      </w:r>
    </w:p>
    <w:p w14:paraId="46BD6EE6" w14:textId="3D3262FD" w:rsidR="00050DA9" w:rsidRPr="00A56323" w:rsidRDefault="00F0278F" w:rsidP="00A56323">
      <w:pPr>
        <w:ind w:leftChars="300" w:left="600"/>
        <w:rPr>
          <w:rFonts w:eastAsia="等线"/>
          <w:lang w:eastAsia="zh-CN"/>
        </w:rPr>
      </w:pPr>
      <w:r>
        <w:rPr>
          <w:rFonts w:eastAsia="等线"/>
          <w:lang w:eastAsia="zh-CN"/>
        </w:rPr>
        <w:t xml:space="preserve">So we suggest to support </w:t>
      </w:r>
      <w:r w:rsidR="006A10C4">
        <w:rPr>
          <w:rFonts w:eastAsia="等线"/>
          <w:lang w:eastAsia="zh-CN"/>
        </w:rPr>
        <w:t xml:space="preserve">option2, </w:t>
      </w:r>
      <w:r w:rsidR="00BC269C">
        <w:rPr>
          <w:rFonts w:eastAsia="等线"/>
          <w:lang w:eastAsia="zh-CN"/>
        </w:rPr>
        <w:t xml:space="preserve">when </w:t>
      </w:r>
      <w:r w:rsidR="00DE68B7">
        <w:rPr>
          <w:rFonts w:eastAsia="等线"/>
          <w:lang w:eastAsia="zh-CN"/>
        </w:rPr>
        <w:t xml:space="preserve">UE </w:t>
      </w:r>
      <w:r w:rsidR="00050DA9">
        <w:rPr>
          <w:rFonts w:eastAsia="等线"/>
          <w:lang w:eastAsia="zh-CN"/>
        </w:rPr>
        <w:t>selects the target PCell and executes CHO,</w:t>
      </w:r>
      <w:r w:rsidR="00DE68B7">
        <w:rPr>
          <w:rFonts w:eastAsia="等线"/>
          <w:lang w:eastAsia="zh-CN"/>
        </w:rPr>
        <w:t xml:space="preserve"> </w:t>
      </w:r>
      <w:r w:rsidR="00BC269C">
        <w:rPr>
          <w:rFonts w:eastAsia="等线" w:hint="eastAsia"/>
          <w:lang w:eastAsia="zh-CN"/>
        </w:rPr>
        <w:t>the</w:t>
      </w:r>
      <w:r w:rsidR="00BC269C">
        <w:rPr>
          <w:rFonts w:eastAsia="等线"/>
          <w:lang w:eastAsia="zh-CN"/>
        </w:rPr>
        <w:t xml:space="preserve"> </w:t>
      </w:r>
      <w:r w:rsidR="00BC269C">
        <w:rPr>
          <w:rFonts w:eastAsia="等线" w:hint="eastAsia"/>
          <w:lang w:eastAsia="zh-CN"/>
        </w:rPr>
        <w:t>configuration</w:t>
      </w:r>
      <w:r w:rsidR="00BC269C">
        <w:rPr>
          <w:rFonts w:eastAsia="等线"/>
          <w:lang w:eastAsia="zh-CN"/>
        </w:rPr>
        <w:t xml:space="preserve"> </w:t>
      </w:r>
      <w:r w:rsidR="00BC269C">
        <w:rPr>
          <w:rFonts w:eastAsia="等线" w:hint="eastAsia"/>
          <w:lang w:eastAsia="zh-CN"/>
        </w:rPr>
        <w:t>of</w:t>
      </w:r>
      <w:r w:rsidR="00BC269C">
        <w:rPr>
          <w:rFonts w:eastAsia="等线"/>
          <w:lang w:eastAsia="zh-CN"/>
        </w:rPr>
        <w:t xml:space="preserve"> </w:t>
      </w:r>
      <w:r w:rsidR="00BC269C">
        <w:rPr>
          <w:rFonts w:eastAsia="等线" w:hint="eastAsia"/>
          <w:lang w:eastAsia="zh-CN"/>
        </w:rPr>
        <w:t>the</w:t>
      </w:r>
      <w:r w:rsidR="00BC269C">
        <w:rPr>
          <w:rFonts w:eastAsia="等线"/>
          <w:lang w:eastAsia="zh-CN"/>
        </w:rPr>
        <w:t xml:space="preserve"> </w:t>
      </w:r>
      <w:r w:rsidR="00BC269C">
        <w:rPr>
          <w:rFonts w:eastAsia="等线" w:hint="eastAsia"/>
          <w:lang w:eastAsia="zh-CN"/>
        </w:rPr>
        <w:t>candidate</w:t>
      </w:r>
      <w:r w:rsidR="00BC269C">
        <w:rPr>
          <w:rFonts w:eastAsia="等线"/>
          <w:lang w:eastAsia="zh-CN"/>
        </w:rPr>
        <w:t xml:space="preserve"> PSC</w:t>
      </w:r>
      <w:r w:rsidR="00BC269C">
        <w:rPr>
          <w:rFonts w:eastAsia="等线" w:hint="eastAsia"/>
          <w:lang w:eastAsia="zh-CN"/>
        </w:rPr>
        <w:t>ells</w:t>
      </w:r>
      <w:r w:rsidR="00BC269C">
        <w:rPr>
          <w:rFonts w:eastAsia="等线"/>
          <w:lang w:eastAsia="zh-CN"/>
        </w:rPr>
        <w:t xml:space="preserve"> </w:t>
      </w:r>
      <w:r w:rsidR="00BC269C">
        <w:rPr>
          <w:rFonts w:eastAsia="等线" w:hint="eastAsia"/>
          <w:lang w:eastAsia="zh-CN"/>
        </w:rPr>
        <w:t>associated</w:t>
      </w:r>
      <w:r w:rsidR="00BC269C">
        <w:rPr>
          <w:rFonts w:eastAsia="等线"/>
          <w:lang w:eastAsia="zh-CN"/>
        </w:rPr>
        <w:t xml:space="preserve"> </w:t>
      </w:r>
      <w:r w:rsidR="00BC269C">
        <w:rPr>
          <w:rFonts w:eastAsia="等线" w:hint="eastAsia"/>
          <w:lang w:eastAsia="zh-CN"/>
        </w:rPr>
        <w:t>to</w:t>
      </w:r>
      <w:r w:rsidR="00BC269C">
        <w:rPr>
          <w:rFonts w:eastAsia="等线"/>
          <w:lang w:eastAsia="zh-CN"/>
        </w:rPr>
        <w:t xml:space="preserve"> </w:t>
      </w:r>
      <w:r w:rsidR="00BC269C">
        <w:rPr>
          <w:rFonts w:eastAsia="等线" w:hint="eastAsia"/>
          <w:lang w:eastAsia="zh-CN"/>
        </w:rPr>
        <w:t>the</w:t>
      </w:r>
      <w:r w:rsidR="00BC269C">
        <w:rPr>
          <w:rFonts w:eastAsia="等线"/>
          <w:lang w:eastAsia="zh-CN"/>
        </w:rPr>
        <w:t xml:space="preserve"> </w:t>
      </w:r>
      <w:r w:rsidR="00BC269C">
        <w:rPr>
          <w:rFonts w:eastAsia="等线" w:hint="eastAsia"/>
          <w:lang w:eastAsia="zh-CN"/>
        </w:rPr>
        <w:t>target</w:t>
      </w:r>
      <w:r w:rsidR="00BC269C">
        <w:rPr>
          <w:rFonts w:eastAsia="等线"/>
          <w:lang w:eastAsia="zh-CN"/>
        </w:rPr>
        <w:t xml:space="preserve"> PC</w:t>
      </w:r>
      <w:r w:rsidR="00BC269C">
        <w:rPr>
          <w:rFonts w:eastAsia="等线" w:hint="eastAsia"/>
          <w:lang w:eastAsia="zh-CN"/>
        </w:rPr>
        <w:t>ell</w:t>
      </w:r>
      <w:r w:rsidR="00BC269C">
        <w:rPr>
          <w:rFonts w:eastAsia="等线"/>
          <w:lang w:eastAsia="zh-CN"/>
        </w:rPr>
        <w:t xml:space="preserve"> </w:t>
      </w:r>
      <w:r w:rsidR="00BC269C">
        <w:rPr>
          <w:rFonts w:eastAsia="等线" w:hint="eastAsia"/>
          <w:lang w:eastAsia="zh-CN"/>
        </w:rPr>
        <w:t>will</w:t>
      </w:r>
      <w:r w:rsidR="00BC269C">
        <w:rPr>
          <w:rFonts w:eastAsia="等线"/>
          <w:lang w:eastAsia="zh-CN"/>
        </w:rPr>
        <w:t xml:space="preserve"> </w:t>
      </w:r>
      <w:r w:rsidR="00BC269C">
        <w:rPr>
          <w:rFonts w:eastAsia="等线" w:hint="eastAsia"/>
          <w:lang w:eastAsia="zh-CN"/>
        </w:rPr>
        <w:t>be</w:t>
      </w:r>
      <w:r w:rsidR="00BC269C">
        <w:rPr>
          <w:rFonts w:eastAsia="等线"/>
          <w:lang w:eastAsia="zh-CN"/>
        </w:rPr>
        <w:t xml:space="preserve"> </w:t>
      </w:r>
      <w:r w:rsidR="00BC269C">
        <w:rPr>
          <w:rFonts w:eastAsia="等线" w:hint="eastAsia"/>
          <w:lang w:eastAsia="zh-CN"/>
        </w:rPr>
        <w:t>kept</w:t>
      </w:r>
      <w:r w:rsidR="00BC269C">
        <w:rPr>
          <w:rFonts w:eastAsia="等线"/>
          <w:lang w:eastAsia="zh-CN"/>
        </w:rPr>
        <w:t xml:space="preserve"> </w:t>
      </w:r>
      <w:r w:rsidR="00BC269C">
        <w:rPr>
          <w:rFonts w:eastAsia="等线" w:hint="eastAsia"/>
          <w:lang w:eastAsia="zh-CN"/>
        </w:rPr>
        <w:t>by</w:t>
      </w:r>
      <w:r w:rsidR="00BC269C">
        <w:rPr>
          <w:rFonts w:eastAsia="等线"/>
          <w:lang w:eastAsia="zh-CN"/>
        </w:rPr>
        <w:t xml:space="preserve"> UE </w:t>
      </w:r>
      <w:r w:rsidR="00BC269C">
        <w:rPr>
          <w:rFonts w:eastAsia="等线" w:hint="eastAsia"/>
          <w:lang w:eastAsia="zh-CN"/>
        </w:rPr>
        <w:t>including</w:t>
      </w:r>
      <w:r w:rsidR="00BC269C">
        <w:rPr>
          <w:rFonts w:eastAsia="等线"/>
          <w:lang w:eastAsia="zh-CN"/>
        </w:rPr>
        <w:t xml:space="preserve"> </w:t>
      </w:r>
      <w:r w:rsidR="00BC269C">
        <w:rPr>
          <w:rFonts w:eastAsia="等线" w:hint="eastAsia"/>
          <w:lang w:eastAsia="zh-CN"/>
        </w:rPr>
        <w:t>the</w:t>
      </w:r>
      <w:r w:rsidR="00BC269C">
        <w:rPr>
          <w:rFonts w:eastAsia="等线"/>
          <w:lang w:eastAsia="zh-CN"/>
        </w:rPr>
        <w:t xml:space="preserve"> CPA/CPC </w:t>
      </w:r>
      <w:r w:rsidR="00BC269C">
        <w:rPr>
          <w:rFonts w:eastAsia="等线" w:hint="eastAsia"/>
          <w:lang w:eastAsia="zh-CN"/>
        </w:rPr>
        <w:t>execution</w:t>
      </w:r>
      <w:r w:rsidR="00BC269C">
        <w:rPr>
          <w:rFonts w:eastAsia="等线"/>
          <w:lang w:eastAsia="zh-CN"/>
        </w:rPr>
        <w:t xml:space="preserve"> </w:t>
      </w:r>
      <w:r w:rsidR="00BC269C">
        <w:rPr>
          <w:rFonts w:eastAsia="等线" w:hint="eastAsia"/>
          <w:lang w:eastAsia="zh-CN"/>
        </w:rPr>
        <w:t>condition</w:t>
      </w:r>
      <w:r w:rsidR="00BC269C">
        <w:rPr>
          <w:rFonts w:eastAsia="等线"/>
          <w:lang w:eastAsia="zh-CN"/>
        </w:rPr>
        <w:t xml:space="preserve"> and UE continues evaluating CPA/CPC of these </w:t>
      </w:r>
      <w:r w:rsidR="00BC269C">
        <w:rPr>
          <w:rFonts w:eastAsia="等线" w:hint="eastAsia"/>
          <w:lang w:eastAsia="zh-CN"/>
        </w:rPr>
        <w:t>candidate</w:t>
      </w:r>
      <w:r w:rsidR="00BC269C">
        <w:rPr>
          <w:rFonts w:eastAsia="等线"/>
          <w:lang w:eastAsia="zh-CN"/>
        </w:rPr>
        <w:t xml:space="preserve"> PSC</w:t>
      </w:r>
      <w:r w:rsidR="00BC269C">
        <w:rPr>
          <w:rFonts w:eastAsia="等线" w:hint="eastAsia"/>
          <w:lang w:eastAsia="zh-CN"/>
        </w:rPr>
        <w:t>ells</w:t>
      </w:r>
      <w:r w:rsidR="00BC269C">
        <w:rPr>
          <w:rFonts w:eastAsia="等线"/>
          <w:lang w:eastAsia="zh-CN"/>
        </w:rPr>
        <w:t>.</w:t>
      </w:r>
      <w:r w:rsidR="00BC269C" w:rsidRPr="00BC269C">
        <w:rPr>
          <w:rFonts w:eastAsia="等线"/>
          <w:lang w:eastAsia="zh-CN"/>
        </w:rPr>
        <w:t xml:space="preserve"> </w:t>
      </w:r>
      <w:r w:rsidR="0088577C">
        <w:rPr>
          <w:rFonts w:eastAsia="等线" w:hint="eastAsia"/>
          <w:lang w:eastAsia="zh-CN"/>
        </w:rPr>
        <w:t>Moreover</w:t>
      </w:r>
      <w:r w:rsidR="009532FE">
        <w:rPr>
          <w:rFonts w:eastAsia="等线" w:hint="eastAsia"/>
          <w:lang w:eastAsia="zh-CN"/>
        </w:rPr>
        <w:t>,</w:t>
      </w:r>
      <w:r w:rsidR="00BC269C">
        <w:rPr>
          <w:rFonts w:eastAsia="等线"/>
          <w:lang w:eastAsia="zh-CN"/>
        </w:rPr>
        <w:t xml:space="preserve"> there also needs the restriction</w:t>
      </w:r>
      <w:r w:rsidR="0057128F">
        <w:rPr>
          <w:rFonts w:eastAsia="等线"/>
          <w:lang w:eastAsia="zh-CN"/>
        </w:rPr>
        <w:t xml:space="preserve"> on CPA/CPC</w:t>
      </w:r>
      <w:r w:rsidR="00B92785">
        <w:rPr>
          <w:rFonts w:eastAsia="等线"/>
          <w:lang w:eastAsia="zh-CN"/>
        </w:rPr>
        <w:t xml:space="preserve"> evaluation time duration</w:t>
      </w:r>
      <w:r w:rsidR="00BC269C">
        <w:rPr>
          <w:rFonts w:eastAsia="等线"/>
          <w:lang w:eastAsia="zh-CN"/>
        </w:rPr>
        <w:t>, such as</w:t>
      </w:r>
      <w:r w:rsidR="009E07EE">
        <w:rPr>
          <w:rFonts w:eastAsia="等线"/>
          <w:lang w:eastAsia="zh-CN"/>
        </w:rPr>
        <w:t xml:space="preserve"> </w:t>
      </w:r>
      <w:r w:rsidR="00F86062">
        <w:rPr>
          <w:rFonts w:eastAsia="等线"/>
          <w:lang w:eastAsia="zh-CN"/>
        </w:rPr>
        <w:t>introducing</w:t>
      </w:r>
      <w:r w:rsidR="00BC269C">
        <w:rPr>
          <w:rFonts w:eastAsia="等线"/>
          <w:lang w:eastAsia="zh-CN"/>
        </w:rPr>
        <w:t xml:space="preserve"> timer T2. When UE executes CHO</w:t>
      </w:r>
      <w:r w:rsidR="003E3CB2">
        <w:rPr>
          <w:rFonts w:eastAsia="等线"/>
          <w:lang w:eastAsia="zh-CN"/>
        </w:rPr>
        <w:t xml:space="preserve"> first</w:t>
      </w:r>
      <w:r w:rsidR="00BC269C">
        <w:rPr>
          <w:rFonts w:eastAsia="等线"/>
          <w:lang w:eastAsia="zh-CN"/>
        </w:rPr>
        <w:t>, T2 will be started.</w:t>
      </w:r>
      <w:r w:rsidR="003E3CB2">
        <w:rPr>
          <w:rFonts w:eastAsia="等线"/>
          <w:lang w:eastAsia="zh-CN"/>
        </w:rPr>
        <w:t xml:space="preserve"> </w:t>
      </w:r>
      <w:r w:rsidR="005E3879">
        <w:rPr>
          <w:rFonts w:eastAsia="等线"/>
          <w:lang w:eastAsia="zh-CN"/>
        </w:rPr>
        <w:t xml:space="preserve">Before T2 </w:t>
      </w:r>
      <w:r w:rsidR="00050DA9">
        <w:rPr>
          <w:rFonts w:hint="eastAsia"/>
        </w:rPr>
        <w:t>expire</w:t>
      </w:r>
      <w:r w:rsidR="00050DA9">
        <w:t xml:space="preserve">d, if the CPA/CPC </w:t>
      </w:r>
      <w:r w:rsidR="00050DA9">
        <w:rPr>
          <w:rFonts w:hint="eastAsia"/>
          <w:lang w:eastAsia="zh-CN"/>
        </w:rPr>
        <w:t>execution</w:t>
      </w:r>
      <w:r w:rsidR="00050DA9">
        <w:t xml:space="preserve"> </w:t>
      </w:r>
      <w:r w:rsidR="00050DA9">
        <w:rPr>
          <w:rFonts w:hint="eastAsia"/>
          <w:lang w:eastAsia="zh-CN"/>
        </w:rPr>
        <w:t>condition</w:t>
      </w:r>
      <w:r w:rsidR="00050DA9">
        <w:t xml:space="preserve"> </w:t>
      </w:r>
      <w:r w:rsidR="00050DA9" w:rsidRPr="00D4582D">
        <w:rPr>
          <w:rFonts w:hint="eastAsia"/>
          <w:lang w:eastAsia="zh-CN"/>
        </w:rPr>
        <w:t>is</w:t>
      </w:r>
      <w:r w:rsidR="00050DA9" w:rsidRPr="00D4582D">
        <w:t xml:space="preserve"> </w:t>
      </w:r>
      <w:r w:rsidR="00050DA9" w:rsidRPr="00D4582D">
        <w:rPr>
          <w:rFonts w:hint="eastAsia"/>
          <w:lang w:eastAsia="zh-CN"/>
        </w:rPr>
        <w:t>fulfilled</w:t>
      </w:r>
      <w:r w:rsidR="00050DA9">
        <w:t xml:space="preserve">, T2 will be stopped and UE </w:t>
      </w:r>
      <w:r w:rsidR="00050DA9">
        <w:rPr>
          <w:rFonts w:hint="eastAsia"/>
          <w:lang w:eastAsia="zh-CN"/>
        </w:rPr>
        <w:t>will</w:t>
      </w:r>
      <w:r w:rsidR="00050DA9">
        <w:t xml:space="preserve"> </w:t>
      </w:r>
      <w:r w:rsidR="00050DA9">
        <w:rPr>
          <w:rFonts w:hint="eastAsia"/>
          <w:lang w:eastAsia="zh-CN"/>
        </w:rPr>
        <w:t>execute</w:t>
      </w:r>
      <w:r w:rsidR="00050DA9">
        <w:t xml:space="preserve"> CPA</w:t>
      </w:r>
      <w:r w:rsidR="00050DA9">
        <w:rPr>
          <w:rFonts w:hint="eastAsia"/>
        </w:rPr>
        <w:t>/</w:t>
      </w:r>
      <w:r w:rsidR="00050DA9">
        <w:t>CPC</w:t>
      </w:r>
      <w:r w:rsidR="00050DA9" w:rsidRPr="00D4582D">
        <w:rPr>
          <w:rFonts w:hint="eastAsia"/>
        </w:rPr>
        <w:t>.</w:t>
      </w:r>
      <w:r w:rsidR="00050DA9">
        <w:t xml:space="preserve"> Otherwise,</w:t>
      </w:r>
      <w:r w:rsidR="00050DA9" w:rsidRPr="00D4582D">
        <w:t xml:space="preserve"> </w:t>
      </w:r>
      <w:r w:rsidR="00050DA9">
        <w:t>when</w:t>
      </w:r>
      <w:r w:rsidR="00050DA9" w:rsidRPr="00D4582D">
        <w:t xml:space="preserve"> </w:t>
      </w:r>
      <w:r w:rsidR="00050DA9">
        <w:rPr>
          <w:lang w:eastAsia="zh-CN"/>
        </w:rPr>
        <w:t>T2</w:t>
      </w:r>
      <w:r w:rsidR="00050DA9" w:rsidRPr="00D4582D">
        <w:t xml:space="preserve"> </w:t>
      </w:r>
      <w:r w:rsidR="00050DA9">
        <w:t xml:space="preserve">is </w:t>
      </w:r>
      <w:r w:rsidR="00050DA9" w:rsidRPr="004B0BA6">
        <w:t>ex</w:t>
      </w:r>
      <w:r w:rsidR="00050DA9" w:rsidRPr="00D4582D">
        <w:t>pired,</w:t>
      </w:r>
      <w:r w:rsidR="00050DA9">
        <w:t xml:space="preserve"> CPA/CPC execution condition is still not fulfilled, UE </w:t>
      </w:r>
      <w:r w:rsidR="00844029">
        <w:t xml:space="preserve">will send </w:t>
      </w:r>
      <w:r w:rsidR="00844029" w:rsidRPr="00EE1588">
        <w:rPr>
          <w:rFonts w:eastAsia="宋体"/>
          <w:i/>
          <w:iCs/>
          <w:lang w:eastAsia="zh-CN"/>
        </w:rPr>
        <w:t>SCGFailureInformation</w:t>
      </w:r>
      <w:r w:rsidR="00844029" w:rsidRPr="00A56323">
        <w:rPr>
          <w:rFonts w:eastAsia="宋体"/>
          <w:iCs/>
          <w:lang w:eastAsia="zh-CN"/>
        </w:rPr>
        <w:t xml:space="preserve"> </w:t>
      </w:r>
      <w:r w:rsidR="00844029" w:rsidRPr="00A56323">
        <w:rPr>
          <w:rFonts w:eastAsia="宋体" w:hint="eastAsia"/>
          <w:iCs/>
          <w:lang w:eastAsia="zh-CN"/>
        </w:rPr>
        <w:t>to</w:t>
      </w:r>
      <w:r w:rsidR="00844029" w:rsidRPr="00A56323">
        <w:rPr>
          <w:rFonts w:eastAsia="宋体"/>
          <w:iCs/>
          <w:lang w:eastAsia="zh-CN"/>
        </w:rPr>
        <w:t xml:space="preserve"> the target MN</w:t>
      </w:r>
      <w:r w:rsidR="0082295B">
        <w:rPr>
          <w:rFonts w:eastAsia="宋体"/>
          <w:iCs/>
          <w:lang w:eastAsia="zh-CN"/>
        </w:rPr>
        <w:t xml:space="preserve"> and release the </w:t>
      </w:r>
      <w:r w:rsidR="0016122D">
        <w:rPr>
          <w:rFonts w:eastAsia="宋体" w:hint="eastAsia"/>
          <w:iCs/>
          <w:lang w:eastAsia="zh-CN"/>
        </w:rPr>
        <w:t>configuration</w:t>
      </w:r>
      <w:r w:rsidR="0016122D">
        <w:rPr>
          <w:rFonts w:eastAsia="宋体"/>
          <w:iCs/>
          <w:lang w:eastAsia="zh-CN"/>
        </w:rPr>
        <w:t xml:space="preserve"> </w:t>
      </w:r>
      <w:r w:rsidR="0016122D">
        <w:rPr>
          <w:rFonts w:eastAsia="宋体" w:hint="eastAsia"/>
          <w:iCs/>
          <w:lang w:eastAsia="zh-CN"/>
        </w:rPr>
        <w:t>of</w:t>
      </w:r>
      <w:r w:rsidR="0016122D">
        <w:rPr>
          <w:rFonts w:eastAsia="宋体"/>
          <w:iCs/>
          <w:lang w:eastAsia="zh-CN"/>
        </w:rPr>
        <w:t xml:space="preserve"> </w:t>
      </w:r>
      <w:r w:rsidR="0016122D">
        <w:rPr>
          <w:rFonts w:eastAsia="宋体" w:hint="eastAsia"/>
          <w:iCs/>
          <w:lang w:eastAsia="zh-CN"/>
        </w:rPr>
        <w:t>the</w:t>
      </w:r>
      <w:r w:rsidR="0016122D">
        <w:rPr>
          <w:rFonts w:eastAsia="宋体"/>
          <w:iCs/>
          <w:lang w:eastAsia="zh-CN"/>
        </w:rPr>
        <w:t xml:space="preserve"> </w:t>
      </w:r>
      <w:r w:rsidR="0016122D">
        <w:rPr>
          <w:rFonts w:eastAsia="宋体" w:hint="eastAsia"/>
          <w:iCs/>
          <w:lang w:eastAsia="zh-CN"/>
        </w:rPr>
        <w:t>candidate</w:t>
      </w:r>
      <w:r w:rsidR="0016122D">
        <w:rPr>
          <w:rFonts w:eastAsia="宋体"/>
          <w:iCs/>
          <w:lang w:eastAsia="zh-CN"/>
        </w:rPr>
        <w:t xml:space="preserve"> PSC</w:t>
      </w:r>
      <w:r w:rsidR="0016122D">
        <w:rPr>
          <w:rFonts w:eastAsia="宋体" w:hint="eastAsia"/>
          <w:iCs/>
          <w:lang w:eastAsia="zh-CN"/>
        </w:rPr>
        <w:t>ells</w:t>
      </w:r>
      <w:r w:rsidR="003E3CB2">
        <w:rPr>
          <w:rFonts w:eastAsia="宋体"/>
          <w:iCs/>
          <w:lang w:eastAsia="zh-CN"/>
        </w:rPr>
        <w:t xml:space="preserve"> stored</w:t>
      </w:r>
      <w:r w:rsidR="0082295B">
        <w:rPr>
          <w:rFonts w:eastAsia="宋体" w:hint="eastAsia"/>
          <w:iCs/>
          <w:lang w:eastAsia="zh-CN"/>
        </w:rPr>
        <w:t>.</w:t>
      </w:r>
    </w:p>
    <w:p w14:paraId="0E26CF78" w14:textId="78CD8240" w:rsidR="00D01AC4" w:rsidRDefault="000F3C1F" w:rsidP="00C00A06">
      <w:pPr>
        <w:ind w:leftChars="300" w:left="600"/>
        <w:rPr>
          <w:rFonts w:eastAsia="等线"/>
          <w:b/>
          <w:lang w:eastAsia="zh-CN"/>
        </w:rPr>
      </w:pPr>
      <w:r w:rsidRPr="00A56323">
        <w:rPr>
          <w:rFonts w:eastAsia="等线" w:hint="eastAsia"/>
          <w:b/>
          <w:lang w:eastAsia="zh-CN"/>
        </w:rPr>
        <w:t>P</w:t>
      </w:r>
      <w:r w:rsidRPr="00A56323">
        <w:rPr>
          <w:rFonts w:eastAsia="等线"/>
          <w:b/>
          <w:lang w:eastAsia="zh-CN"/>
        </w:rPr>
        <w:t>roposal</w:t>
      </w:r>
      <w:r w:rsidR="002735AB">
        <w:rPr>
          <w:rFonts w:eastAsia="等线"/>
          <w:b/>
          <w:lang w:eastAsia="zh-CN"/>
        </w:rPr>
        <w:t xml:space="preserve"> 8</w:t>
      </w:r>
      <w:r w:rsidRPr="00A56323">
        <w:rPr>
          <w:rFonts w:eastAsia="等线"/>
          <w:b/>
          <w:lang w:eastAsia="zh-CN"/>
        </w:rPr>
        <w:t xml:space="preserve">: </w:t>
      </w:r>
      <w:r w:rsidR="009F32D9">
        <w:rPr>
          <w:rFonts w:eastAsia="等线"/>
          <w:b/>
          <w:lang w:eastAsia="zh-CN"/>
        </w:rPr>
        <w:t xml:space="preserve"> </w:t>
      </w:r>
      <w:r w:rsidR="00C00A06">
        <w:rPr>
          <w:rFonts w:eastAsia="等线"/>
          <w:b/>
          <w:lang w:eastAsia="zh-CN"/>
        </w:rPr>
        <w:t xml:space="preserve">Introduce a timer T2 </w:t>
      </w:r>
      <w:r w:rsidR="000F2C3C">
        <w:rPr>
          <w:rFonts w:eastAsia="等线"/>
          <w:b/>
          <w:lang w:eastAsia="zh-CN"/>
        </w:rPr>
        <w:t xml:space="preserve">used </w:t>
      </w:r>
      <w:r w:rsidR="00C00A06">
        <w:rPr>
          <w:rFonts w:eastAsia="等线" w:hint="eastAsia"/>
          <w:b/>
          <w:lang w:eastAsia="zh-CN"/>
        </w:rPr>
        <w:t>for</w:t>
      </w:r>
      <w:r w:rsidR="00C00A06">
        <w:rPr>
          <w:rFonts w:eastAsia="等线"/>
          <w:b/>
          <w:lang w:eastAsia="zh-CN"/>
        </w:rPr>
        <w:t xml:space="preserve"> UE </w:t>
      </w:r>
      <w:r w:rsidR="00C00A06">
        <w:rPr>
          <w:rFonts w:eastAsia="等线" w:hint="eastAsia"/>
          <w:b/>
          <w:lang w:eastAsia="zh-CN"/>
        </w:rPr>
        <w:t>continuing</w:t>
      </w:r>
      <w:r w:rsidR="00C00A06">
        <w:rPr>
          <w:rFonts w:eastAsia="等线"/>
          <w:b/>
          <w:lang w:eastAsia="zh-CN"/>
        </w:rPr>
        <w:t xml:space="preserve"> </w:t>
      </w:r>
      <w:r w:rsidR="00C00A06">
        <w:rPr>
          <w:rFonts w:eastAsia="等线" w:hint="eastAsia"/>
          <w:b/>
          <w:lang w:eastAsia="zh-CN"/>
        </w:rPr>
        <w:t>evaluate</w:t>
      </w:r>
      <w:r w:rsidR="00C00A06">
        <w:rPr>
          <w:rFonts w:eastAsia="等线"/>
          <w:b/>
          <w:lang w:eastAsia="zh-CN"/>
        </w:rPr>
        <w:t xml:space="preserve"> CPA/CPC </w:t>
      </w:r>
      <w:r w:rsidR="00C00A06">
        <w:rPr>
          <w:rFonts w:eastAsia="等线" w:hint="eastAsia"/>
          <w:b/>
          <w:lang w:eastAsia="zh-CN"/>
        </w:rPr>
        <w:t>execution</w:t>
      </w:r>
      <w:r w:rsidR="00C00A06">
        <w:rPr>
          <w:rFonts w:eastAsia="等线"/>
          <w:b/>
          <w:lang w:eastAsia="zh-CN"/>
        </w:rPr>
        <w:t xml:space="preserve"> </w:t>
      </w:r>
      <w:r w:rsidR="00C00A06">
        <w:rPr>
          <w:rFonts w:eastAsia="等线" w:hint="eastAsia"/>
          <w:b/>
          <w:lang w:eastAsia="zh-CN"/>
        </w:rPr>
        <w:t>conditions</w:t>
      </w:r>
      <w:r w:rsidR="00C00A06">
        <w:rPr>
          <w:rFonts w:eastAsia="等线"/>
          <w:b/>
          <w:lang w:eastAsia="zh-CN"/>
        </w:rPr>
        <w:t xml:space="preserve"> </w:t>
      </w:r>
      <w:r w:rsidR="000F2C3C">
        <w:rPr>
          <w:rFonts w:eastAsia="等线"/>
          <w:b/>
          <w:lang w:eastAsia="zh-CN"/>
        </w:rPr>
        <w:t>when</w:t>
      </w:r>
      <w:r w:rsidR="00073865">
        <w:rPr>
          <w:rFonts w:eastAsia="等线"/>
          <w:b/>
          <w:lang w:eastAsia="zh-CN"/>
        </w:rPr>
        <w:t xml:space="preserve"> </w:t>
      </w:r>
      <w:r w:rsidR="000F2C3C">
        <w:rPr>
          <w:rFonts w:eastAsia="等线"/>
          <w:b/>
          <w:lang w:eastAsia="zh-CN"/>
        </w:rPr>
        <w:t xml:space="preserve">deciding </w:t>
      </w:r>
      <w:r w:rsidR="00073865">
        <w:rPr>
          <w:rFonts w:eastAsia="等线"/>
          <w:b/>
          <w:lang w:eastAsia="zh-CN"/>
        </w:rPr>
        <w:t>CHO execute first.</w:t>
      </w:r>
      <w:r w:rsidR="00C00A06">
        <w:rPr>
          <w:rFonts w:eastAsia="等线"/>
          <w:b/>
          <w:lang w:eastAsia="zh-CN"/>
        </w:rPr>
        <w:t xml:space="preserve"> </w:t>
      </w:r>
    </w:p>
    <w:p w14:paraId="24CB0515" w14:textId="67882F80" w:rsidR="0061497A" w:rsidRPr="00E47CC7" w:rsidRDefault="002735AB" w:rsidP="00C00A06">
      <w:pPr>
        <w:ind w:leftChars="300" w:left="600"/>
        <w:rPr>
          <w:rFonts w:eastAsia="等线"/>
          <w:b/>
          <w:lang w:eastAsia="zh-CN"/>
        </w:rPr>
      </w:pPr>
      <w:r>
        <w:rPr>
          <w:rFonts w:eastAsia="等线"/>
          <w:b/>
          <w:lang w:eastAsia="zh-CN"/>
        </w:rPr>
        <w:t>Proposal 9</w:t>
      </w:r>
      <w:r w:rsidR="00D01AC4">
        <w:rPr>
          <w:rFonts w:eastAsia="等线"/>
          <w:b/>
          <w:lang w:eastAsia="zh-CN"/>
        </w:rPr>
        <w:t xml:space="preserve">: </w:t>
      </w:r>
      <w:r w:rsidR="0016122D" w:rsidRPr="001F14F0">
        <w:rPr>
          <w:rFonts w:eastAsia="等线"/>
          <w:b/>
          <w:lang w:eastAsia="zh-CN"/>
        </w:rPr>
        <w:t xml:space="preserve">If CHO is executed first, UE should continue to evaluate CPA/CPC </w:t>
      </w:r>
      <w:r w:rsidR="006345A8" w:rsidRPr="000F0F39">
        <w:rPr>
          <w:rFonts w:eastAsia="等线"/>
          <w:b/>
          <w:lang w:eastAsia="zh-CN"/>
        </w:rPr>
        <w:t xml:space="preserve">execution </w:t>
      </w:r>
      <w:r w:rsidR="0016122D" w:rsidRPr="000F0F39">
        <w:rPr>
          <w:rFonts w:eastAsia="等线" w:hint="eastAsia"/>
          <w:b/>
          <w:lang w:eastAsia="zh-CN"/>
        </w:rPr>
        <w:t>condition</w:t>
      </w:r>
      <w:r w:rsidR="0016122D" w:rsidRPr="000F0F39">
        <w:rPr>
          <w:rFonts w:eastAsia="等线"/>
          <w:b/>
          <w:lang w:eastAsia="zh-CN"/>
        </w:rPr>
        <w:t>s of the candidate PSCell</w:t>
      </w:r>
      <w:r w:rsidR="00211A06" w:rsidRPr="000F0F39">
        <w:rPr>
          <w:rFonts w:eastAsia="等线"/>
          <w:b/>
          <w:lang w:eastAsia="zh-CN"/>
        </w:rPr>
        <w:t>s associated to the target PCell</w:t>
      </w:r>
      <w:r w:rsidR="00A96CB0" w:rsidRPr="000F0F39">
        <w:rPr>
          <w:rFonts w:eastAsia="等线"/>
          <w:b/>
          <w:lang w:eastAsia="zh-CN"/>
        </w:rPr>
        <w:t xml:space="preserve"> </w:t>
      </w:r>
      <w:r w:rsidR="00374C5E" w:rsidRPr="000F0F39">
        <w:rPr>
          <w:rFonts w:eastAsia="等线"/>
          <w:b/>
          <w:lang w:eastAsia="zh-CN"/>
        </w:rPr>
        <w:t xml:space="preserve">in the </w:t>
      </w:r>
      <w:r w:rsidR="00283691" w:rsidRPr="000F0F39">
        <w:rPr>
          <w:rFonts w:eastAsia="等线"/>
          <w:b/>
          <w:lang w:eastAsia="zh-CN"/>
        </w:rPr>
        <w:t xml:space="preserve">timer </w:t>
      </w:r>
      <w:r w:rsidR="00374C5E" w:rsidRPr="000F0F39">
        <w:rPr>
          <w:rFonts w:eastAsia="等线"/>
          <w:b/>
          <w:lang w:eastAsia="zh-CN"/>
        </w:rPr>
        <w:t>T2 duration</w:t>
      </w:r>
      <w:r w:rsidR="00211A06" w:rsidRPr="000F0F39">
        <w:rPr>
          <w:rFonts w:eastAsia="等线"/>
          <w:b/>
          <w:lang w:eastAsia="zh-CN"/>
        </w:rPr>
        <w:t xml:space="preserve">. </w:t>
      </w:r>
      <w:r w:rsidR="00202F4C">
        <w:rPr>
          <w:b/>
        </w:rPr>
        <w:t xml:space="preserve">When </w:t>
      </w:r>
      <w:r w:rsidR="00BF5AB5" w:rsidRPr="00A25CD8">
        <w:rPr>
          <w:b/>
          <w:lang w:eastAsia="zh-CN"/>
        </w:rPr>
        <w:t>T2</w:t>
      </w:r>
      <w:r w:rsidR="00BF5AB5" w:rsidRPr="00A25CD8">
        <w:rPr>
          <w:b/>
        </w:rPr>
        <w:t xml:space="preserve"> is expired</w:t>
      </w:r>
      <w:r w:rsidR="00202F4C">
        <w:rPr>
          <w:b/>
        </w:rPr>
        <w:t xml:space="preserve">, if </w:t>
      </w:r>
      <w:r w:rsidR="00BF5AB5" w:rsidRPr="00A25CD8">
        <w:rPr>
          <w:b/>
        </w:rPr>
        <w:t xml:space="preserve">CPA/CPC execution condition is still not fulfilled, UE will send </w:t>
      </w:r>
      <w:r w:rsidR="00BF5AB5" w:rsidRPr="00A25CD8">
        <w:rPr>
          <w:rFonts w:eastAsia="宋体"/>
          <w:b/>
          <w:i/>
          <w:iCs/>
          <w:lang w:eastAsia="zh-CN"/>
        </w:rPr>
        <w:t>SCGFailureInformation</w:t>
      </w:r>
      <w:r w:rsidR="00BF5AB5" w:rsidRPr="00A25CD8">
        <w:rPr>
          <w:rFonts w:eastAsia="宋体"/>
          <w:b/>
          <w:iCs/>
          <w:lang w:eastAsia="zh-CN"/>
        </w:rPr>
        <w:t xml:space="preserve"> </w:t>
      </w:r>
      <w:r w:rsidR="00BF5AB5" w:rsidRPr="00A25CD8">
        <w:rPr>
          <w:rFonts w:eastAsia="宋体" w:hint="eastAsia"/>
          <w:b/>
          <w:iCs/>
          <w:lang w:eastAsia="zh-CN"/>
        </w:rPr>
        <w:t>to</w:t>
      </w:r>
      <w:r w:rsidR="00BF5AB5" w:rsidRPr="00A25CD8">
        <w:rPr>
          <w:rFonts w:eastAsia="宋体"/>
          <w:b/>
          <w:iCs/>
          <w:lang w:eastAsia="zh-CN"/>
        </w:rPr>
        <w:t xml:space="preserve"> the target MN.</w:t>
      </w:r>
    </w:p>
    <w:p w14:paraId="4CA237FF" w14:textId="77777777" w:rsidR="00D56332" w:rsidRPr="00957756" w:rsidRDefault="00D56332" w:rsidP="00D56332">
      <w:pPr>
        <w:pStyle w:val="1"/>
        <w:pBdr>
          <w:top w:val="single" w:sz="12" w:space="5" w:color="auto"/>
        </w:pBdr>
        <w:jc w:val="both"/>
      </w:pPr>
      <w:r w:rsidRPr="00957756">
        <w:t>Conclusion</w:t>
      </w:r>
    </w:p>
    <w:p w14:paraId="064AFD05" w14:textId="4E8EA8F2" w:rsidR="00D56332" w:rsidRDefault="00D56332" w:rsidP="00D56332">
      <w:r w:rsidRPr="00957756">
        <w:t>Based on the discussion, we have the following proposals.</w:t>
      </w:r>
    </w:p>
    <w:p w14:paraId="51F438DC" w14:textId="502749D2" w:rsidR="00544C26" w:rsidRDefault="00544C26" w:rsidP="00D56332">
      <w:r w:rsidRPr="002600A5">
        <w:rPr>
          <w:b/>
        </w:rPr>
        <w:t>Proposal 1: If the configuration of CHO with CPA/CPC is provided in an embedded</w:t>
      </w:r>
      <w:r>
        <w:rPr>
          <w:b/>
        </w:rPr>
        <w:t xml:space="preserve"> </w:t>
      </w:r>
      <w:r w:rsidRPr="002600A5">
        <w:rPr>
          <w:b/>
        </w:rPr>
        <w:t>structure, CHO evaluation and execution is first performed, then CPA/CPC evaluation and execution for candidate PSCells configured for the target PCell is performed.</w:t>
      </w:r>
    </w:p>
    <w:p w14:paraId="36882887" w14:textId="49BB094B" w:rsidR="00544C26" w:rsidRDefault="00544C26" w:rsidP="00D56332">
      <w:pPr>
        <w:rPr>
          <w:b/>
        </w:rPr>
      </w:pPr>
      <w:r w:rsidRPr="00BC76A0">
        <w:rPr>
          <w:b/>
        </w:rPr>
        <w:t xml:space="preserve">Proposal </w:t>
      </w:r>
      <w:r>
        <w:rPr>
          <w:b/>
        </w:rPr>
        <w:t>2</w:t>
      </w:r>
      <w:r w:rsidRPr="00BC76A0">
        <w:rPr>
          <w:b/>
        </w:rPr>
        <w:t xml:space="preserve">: If the configuration of CHO with CPA/CPC is provided </w:t>
      </w:r>
      <w:r w:rsidRPr="00C00300">
        <w:rPr>
          <w:b/>
        </w:rPr>
        <w:t>with explicit association between configuration ID</w:t>
      </w:r>
      <w:r>
        <w:rPr>
          <w:b/>
        </w:rPr>
        <w:t>s</w:t>
      </w:r>
      <w:r w:rsidRPr="00C00300">
        <w:rPr>
          <w:b/>
        </w:rPr>
        <w:t xml:space="preserve"> of CHO candidate PCell and CPA/CPC candidate PSCell</w:t>
      </w:r>
      <w:r>
        <w:rPr>
          <w:b/>
        </w:rPr>
        <w:t>(referring structure)</w:t>
      </w:r>
      <w:r w:rsidRPr="00C00300">
        <w:rPr>
          <w:b/>
        </w:rPr>
        <w:t xml:space="preserve">, </w:t>
      </w:r>
      <w:r>
        <w:rPr>
          <w:b/>
        </w:rPr>
        <w:t>t</w:t>
      </w:r>
      <w:r w:rsidRPr="00347D4C">
        <w:rPr>
          <w:b/>
        </w:rPr>
        <w:t xml:space="preserve">he evaluation of CHO </w:t>
      </w:r>
      <w:r>
        <w:rPr>
          <w:b/>
        </w:rPr>
        <w:t>and</w:t>
      </w:r>
      <w:r w:rsidRPr="00347D4C">
        <w:rPr>
          <w:b/>
        </w:rPr>
        <w:t xml:space="preserve"> CPA/CPC, i.e., </w:t>
      </w:r>
      <w:r>
        <w:rPr>
          <w:b/>
        </w:rPr>
        <w:t>simultaneous</w:t>
      </w:r>
      <w:r w:rsidRPr="00347D4C">
        <w:rPr>
          <w:b/>
        </w:rPr>
        <w:t xml:space="preserve"> or sequential, can be configured by the NW.</w:t>
      </w:r>
    </w:p>
    <w:p w14:paraId="21A823DA" w14:textId="1B312529" w:rsidR="001E6CB9" w:rsidRPr="00897A79" w:rsidRDefault="001E6CB9" w:rsidP="001E6CB9">
      <w:pPr>
        <w:rPr>
          <w:rFonts w:eastAsiaTheme="minorEastAsia"/>
          <w:b/>
          <w:lang w:eastAsia="zh-CN"/>
        </w:rPr>
      </w:pPr>
      <w:r w:rsidRPr="00897A79">
        <w:rPr>
          <w:rFonts w:eastAsiaTheme="minorEastAsia"/>
          <w:b/>
          <w:lang w:eastAsia="zh-CN"/>
        </w:rPr>
        <w:t xml:space="preserve">Proposal </w:t>
      </w:r>
      <w:r>
        <w:rPr>
          <w:rFonts w:eastAsiaTheme="minorEastAsia"/>
          <w:b/>
          <w:lang w:eastAsia="zh-CN"/>
        </w:rPr>
        <w:t>3</w:t>
      </w:r>
      <w:r w:rsidR="00526651">
        <w:rPr>
          <w:rFonts w:eastAsiaTheme="minorEastAsia"/>
          <w:b/>
          <w:lang w:eastAsia="zh-CN"/>
        </w:rPr>
        <w:t xml:space="preserve">: </w:t>
      </w:r>
      <w:r w:rsidRPr="00897A79">
        <w:rPr>
          <w:rFonts w:eastAsiaTheme="minorEastAsia"/>
          <w:b/>
          <w:lang w:eastAsia="zh-CN"/>
        </w:rPr>
        <w:t xml:space="preserve">In CHO with CPA/CPC, </w:t>
      </w:r>
      <w:r w:rsidRPr="00897A79">
        <w:rPr>
          <w:rFonts w:eastAsiaTheme="minorEastAsia" w:hint="eastAsia"/>
          <w:b/>
          <w:lang w:eastAsia="zh-CN"/>
        </w:rPr>
        <w:t>source</w:t>
      </w:r>
      <w:r w:rsidRPr="00897A79">
        <w:rPr>
          <w:rFonts w:eastAsiaTheme="minorEastAsia"/>
          <w:b/>
          <w:lang w:eastAsia="zh-CN"/>
        </w:rPr>
        <w:t xml:space="preserve"> MN </w:t>
      </w:r>
      <w:r>
        <w:rPr>
          <w:rFonts w:eastAsiaTheme="minorEastAsia"/>
          <w:b/>
          <w:lang w:eastAsia="zh-CN"/>
        </w:rPr>
        <w:t>select</w:t>
      </w:r>
      <w:r w:rsidRPr="00897A79">
        <w:rPr>
          <w:rFonts w:eastAsiaTheme="minorEastAsia"/>
          <w:b/>
          <w:lang w:eastAsia="zh-CN"/>
        </w:rPr>
        <w:t xml:space="preserve">s </w:t>
      </w:r>
      <w:r w:rsidRPr="00897A79">
        <w:rPr>
          <w:rFonts w:eastAsiaTheme="minorEastAsia" w:hint="eastAsia"/>
          <w:b/>
          <w:lang w:eastAsia="zh-CN"/>
        </w:rPr>
        <w:t>c</w:t>
      </w:r>
      <w:r w:rsidRPr="00897A79">
        <w:rPr>
          <w:rFonts w:eastAsiaTheme="minorEastAsia"/>
          <w:b/>
          <w:lang w:eastAsia="zh-CN"/>
        </w:rPr>
        <w:t xml:space="preserve">andidate PCells and determines CHO </w:t>
      </w:r>
      <w:r w:rsidRPr="00897A79">
        <w:rPr>
          <w:rFonts w:eastAsiaTheme="minorEastAsia" w:hint="eastAsia"/>
          <w:b/>
          <w:lang w:eastAsia="zh-CN"/>
        </w:rPr>
        <w:t>execution</w:t>
      </w:r>
      <w:r w:rsidRPr="00897A79">
        <w:rPr>
          <w:rFonts w:eastAsiaTheme="minorEastAsia"/>
          <w:b/>
          <w:lang w:eastAsia="zh-CN"/>
        </w:rPr>
        <w:t xml:space="preserve"> </w:t>
      </w:r>
      <w:r w:rsidRPr="00897A79">
        <w:rPr>
          <w:rFonts w:eastAsiaTheme="minorEastAsia" w:hint="eastAsia"/>
          <w:b/>
          <w:lang w:eastAsia="zh-CN"/>
        </w:rPr>
        <w:t>condition</w:t>
      </w:r>
      <w:r w:rsidRPr="00AD3503">
        <w:rPr>
          <w:rFonts w:eastAsiaTheme="minorEastAsia" w:hint="eastAsia"/>
          <w:b/>
          <w:lang w:eastAsia="zh-CN"/>
        </w:rPr>
        <w:t>.</w:t>
      </w:r>
    </w:p>
    <w:p w14:paraId="2760624E" w14:textId="190FB312" w:rsidR="00544C26" w:rsidRPr="001E6CB9" w:rsidRDefault="00D10332" w:rsidP="00D56332">
      <w:pPr>
        <w:rPr>
          <w:b/>
        </w:rPr>
      </w:pPr>
      <w:r>
        <w:rPr>
          <w:rFonts w:eastAsia="等线"/>
          <w:b/>
          <w:lang w:eastAsia="zh-CN"/>
        </w:rPr>
        <w:t xml:space="preserve">Proposal 4: For the </w:t>
      </w:r>
      <w:r w:rsidRPr="00496DEF">
        <w:rPr>
          <w:rFonts w:eastAsia="等线"/>
          <w:b/>
          <w:lang w:eastAsia="zh-CN"/>
        </w:rPr>
        <w:t xml:space="preserve">embedded structure </w:t>
      </w:r>
      <w:r w:rsidRPr="00496DEF">
        <w:rPr>
          <w:rFonts w:eastAsia="等线" w:hint="eastAsia"/>
          <w:b/>
          <w:lang w:eastAsia="zh-CN"/>
        </w:rPr>
        <w:t>of</w:t>
      </w:r>
      <w:r w:rsidRPr="00496DEF">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w:t>
      </w:r>
      <w:r>
        <w:rPr>
          <w:rFonts w:eastAsia="等线" w:hint="eastAsia"/>
          <w:b/>
          <w:lang w:eastAsia="zh-CN"/>
        </w:rPr>
        <w:t>can</w:t>
      </w:r>
      <w:r>
        <w:rPr>
          <w:rFonts w:eastAsia="等线"/>
          <w:b/>
          <w:lang w:eastAsia="zh-CN"/>
        </w:rPr>
        <w:t xml:space="preserve"> </w:t>
      </w:r>
      <w:r>
        <w:rPr>
          <w:rFonts w:eastAsia="等线" w:hint="eastAsia"/>
          <w:b/>
          <w:lang w:eastAsia="zh-CN"/>
        </w:rPr>
        <w:t>be</w:t>
      </w:r>
      <w:r>
        <w:rPr>
          <w:rFonts w:eastAsia="等线"/>
          <w:b/>
          <w:lang w:eastAsia="zh-CN"/>
        </w:rPr>
        <w:t xml:space="preserve"> determine</w:t>
      </w:r>
      <w:r>
        <w:rPr>
          <w:rFonts w:eastAsia="等线" w:hint="eastAsia"/>
          <w:b/>
          <w:lang w:eastAsia="zh-CN"/>
        </w:rPr>
        <w:t>d</w:t>
      </w:r>
      <w:r>
        <w:rPr>
          <w:rFonts w:eastAsia="等线"/>
          <w:b/>
          <w:lang w:eastAsia="zh-CN"/>
        </w:rPr>
        <w:t xml:space="preserve"> </w:t>
      </w:r>
      <w:r>
        <w:rPr>
          <w:rFonts w:eastAsia="等线" w:hint="eastAsia"/>
          <w:b/>
          <w:lang w:eastAsia="zh-CN"/>
        </w:rPr>
        <w:t>by</w:t>
      </w:r>
      <w:r w:rsidRPr="0095672E">
        <w:rPr>
          <w:rFonts w:eastAsia="等线"/>
          <w:b/>
          <w:lang w:eastAsia="zh-CN"/>
        </w:rPr>
        <w:t xml:space="preserve"> the </w:t>
      </w:r>
      <w:r w:rsidRPr="00897831">
        <w:rPr>
          <w:rFonts w:eastAsia="等线" w:hint="eastAsia"/>
          <w:b/>
          <w:lang w:eastAsia="zh-CN"/>
        </w:rPr>
        <w:t>candidate</w:t>
      </w:r>
      <w:r>
        <w:rPr>
          <w:rFonts w:eastAsia="等线"/>
          <w:b/>
          <w:lang w:eastAsia="zh-CN"/>
        </w:rPr>
        <w:t xml:space="preserve"> </w:t>
      </w:r>
      <w:r w:rsidRPr="00897831">
        <w:rPr>
          <w:rFonts w:eastAsia="等线"/>
          <w:b/>
          <w:lang w:eastAsia="zh-CN"/>
        </w:rPr>
        <w:t>MN.</w:t>
      </w:r>
    </w:p>
    <w:p w14:paraId="7308DA72" w14:textId="4DCE650B" w:rsidR="00030D21" w:rsidRDefault="00030D21" w:rsidP="00030D21">
      <w:pPr>
        <w:rPr>
          <w:rFonts w:eastAsia="等线"/>
          <w:b/>
          <w:lang w:eastAsia="zh-CN"/>
        </w:rPr>
      </w:pPr>
      <w:r>
        <w:rPr>
          <w:rFonts w:eastAsia="等线"/>
          <w:b/>
          <w:lang w:eastAsia="zh-CN"/>
        </w:rPr>
        <w:t xml:space="preserve">Proposal 5: </w:t>
      </w:r>
      <w:r w:rsidRPr="00A736AD">
        <w:rPr>
          <w:rFonts w:eastAsia="等线"/>
          <w:b/>
          <w:lang w:eastAsia="zh-CN"/>
        </w:rPr>
        <w:t>For the referring structure</w:t>
      </w:r>
      <w:r>
        <w:rPr>
          <w:rFonts w:eastAsia="等线"/>
          <w:b/>
          <w:lang w:eastAsia="zh-CN"/>
        </w:rPr>
        <w:t xml:space="preserve"> </w:t>
      </w:r>
      <w:r w:rsidRPr="00D10332">
        <w:rPr>
          <w:rFonts w:eastAsia="等线" w:hint="eastAsia"/>
          <w:b/>
          <w:lang w:eastAsia="zh-CN"/>
        </w:rPr>
        <w:t>of</w:t>
      </w:r>
      <w:r w:rsidRPr="00D10332">
        <w:rPr>
          <w:rFonts w:eastAsia="等线"/>
          <w:b/>
          <w:lang w:eastAsia="zh-CN"/>
        </w:rPr>
        <w:t xml:space="preserve"> CHO with CPA/CPC configuration</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 can</w:t>
      </w:r>
      <w:r>
        <w:rPr>
          <w:rFonts w:eastAsia="等线"/>
          <w:b/>
          <w:lang w:eastAsia="zh-CN"/>
        </w:rPr>
        <w:t xml:space="preserve"> </w:t>
      </w:r>
      <w:r>
        <w:rPr>
          <w:rFonts w:eastAsia="等线" w:hint="eastAsia"/>
          <w:b/>
          <w:lang w:eastAsia="zh-CN"/>
        </w:rPr>
        <w:t>be</w:t>
      </w:r>
      <w:r>
        <w:rPr>
          <w:rFonts w:eastAsia="等线"/>
          <w:b/>
          <w:lang w:eastAsia="zh-CN"/>
        </w:rPr>
        <w:t xml:space="preserve"> </w:t>
      </w:r>
      <w:r>
        <w:rPr>
          <w:rFonts w:eastAsia="等线" w:hint="eastAsia"/>
          <w:b/>
          <w:lang w:eastAsia="zh-CN"/>
        </w:rPr>
        <w:t>determined</w:t>
      </w:r>
      <w:r>
        <w:rPr>
          <w:rFonts w:eastAsia="等线"/>
          <w:b/>
          <w:lang w:eastAsia="zh-CN"/>
        </w:rPr>
        <w:t xml:space="preserve"> </w:t>
      </w:r>
      <w:r>
        <w:rPr>
          <w:rFonts w:eastAsia="等线" w:hint="eastAsia"/>
          <w:b/>
          <w:lang w:eastAsia="zh-CN"/>
        </w:rPr>
        <w:t>by</w:t>
      </w:r>
      <w:r>
        <w:rPr>
          <w:rFonts w:eastAsia="等线"/>
          <w:b/>
          <w:lang w:eastAsia="zh-CN"/>
        </w:rPr>
        <w:t xml:space="preserve"> </w:t>
      </w:r>
      <w:r>
        <w:rPr>
          <w:rFonts w:eastAsia="等线" w:hint="eastAsia"/>
          <w:b/>
          <w:lang w:eastAsia="zh-CN"/>
        </w:rPr>
        <w:t>the</w:t>
      </w:r>
      <w:r>
        <w:rPr>
          <w:rFonts w:eastAsia="等线"/>
          <w:b/>
          <w:lang w:eastAsia="zh-CN"/>
        </w:rPr>
        <w:t xml:space="preserve"> </w:t>
      </w:r>
      <w:r>
        <w:rPr>
          <w:rFonts w:eastAsia="等线" w:hint="eastAsia"/>
          <w:b/>
          <w:lang w:eastAsia="zh-CN"/>
        </w:rPr>
        <w:t>source</w:t>
      </w:r>
      <w:r>
        <w:rPr>
          <w:rFonts w:eastAsia="等线"/>
          <w:b/>
          <w:lang w:eastAsia="zh-CN"/>
        </w:rPr>
        <w:t xml:space="preserve"> MN or </w:t>
      </w:r>
      <w:r>
        <w:rPr>
          <w:rFonts w:eastAsia="等线" w:hint="eastAsia"/>
          <w:b/>
          <w:lang w:eastAsia="zh-CN"/>
        </w:rPr>
        <w:t>the</w:t>
      </w:r>
      <w:r>
        <w:rPr>
          <w:rFonts w:eastAsia="等线"/>
          <w:b/>
          <w:lang w:eastAsia="zh-CN"/>
        </w:rPr>
        <w:t xml:space="preserve"> </w:t>
      </w:r>
      <w:r>
        <w:rPr>
          <w:rFonts w:eastAsia="等线" w:hint="eastAsia"/>
          <w:b/>
          <w:lang w:eastAsia="zh-CN"/>
        </w:rPr>
        <w:t>candidate</w:t>
      </w:r>
      <w:r>
        <w:rPr>
          <w:rFonts w:eastAsia="等线"/>
          <w:b/>
          <w:lang w:eastAsia="zh-CN"/>
        </w:rPr>
        <w:t xml:space="preserve"> MN.</w:t>
      </w:r>
    </w:p>
    <w:p w14:paraId="6A9B5FE2" w14:textId="77777777" w:rsidR="008D0873" w:rsidRDefault="008D0873" w:rsidP="008D0873">
      <w:pPr>
        <w:rPr>
          <w:rFonts w:eastAsia="等线"/>
          <w:b/>
          <w:lang w:eastAsia="zh-CN"/>
        </w:rPr>
      </w:pPr>
      <w:r>
        <w:rPr>
          <w:rFonts w:eastAsia="等线"/>
          <w:b/>
          <w:lang w:eastAsia="zh-CN"/>
        </w:rPr>
        <w:t xml:space="preserve">Proposal 6: Introduce a timer T1 used for UE waiting </w:t>
      </w:r>
      <w:r>
        <w:rPr>
          <w:rFonts w:eastAsia="等线" w:hint="eastAsia"/>
          <w:b/>
          <w:lang w:eastAsia="zh-CN"/>
        </w:rPr>
        <w:t>for</w:t>
      </w:r>
      <w:r>
        <w:rPr>
          <w:rFonts w:eastAsia="等线"/>
          <w:b/>
          <w:lang w:eastAsia="zh-CN"/>
        </w:rPr>
        <w:t xml:space="preserve"> </w:t>
      </w:r>
      <w:r w:rsidRPr="008463FA">
        <w:rPr>
          <w:rFonts w:eastAsia="等线"/>
          <w:b/>
          <w:lang w:eastAsia="zh-CN"/>
        </w:rPr>
        <w:t>CPC execution condition to be fulfilled</w:t>
      </w:r>
      <w:r>
        <w:t>.</w:t>
      </w:r>
      <w:r>
        <w:rPr>
          <w:rFonts w:eastAsia="等线" w:hint="eastAsia"/>
          <w:b/>
          <w:lang w:eastAsia="zh-CN"/>
        </w:rPr>
        <w:t xml:space="preserve"> </w:t>
      </w:r>
    </w:p>
    <w:p w14:paraId="02073C27" w14:textId="38DDC567" w:rsidR="008D0873" w:rsidRDefault="008D0873" w:rsidP="008D0873">
      <w:pPr>
        <w:rPr>
          <w:rFonts w:eastAsia="等线"/>
          <w:b/>
          <w:lang w:eastAsia="zh-CN"/>
        </w:rPr>
      </w:pPr>
      <w:r>
        <w:rPr>
          <w:rFonts w:eastAsia="等线"/>
          <w:b/>
          <w:lang w:eastAsia="zh-CN"/>
        </w:rPr>
        <w:lastRenderedPageBreak/>
        <w:t>P</w:t>
      </w:r>
      <w:r>
        <w:rPr>
          <w:rFonts w:eastAsia="等线" w:hint="eastAsia"/>
          <w:b/>
          <w:lang w:eastAsia="zh-CN"/>
        </w:rPr>
        <w:t>roposal</w:t>
      </w:r>
      <w:r>
        <w:rPr>
          <w:rFonts w:eastAsia="等线"/>
          <w:b/>
          <w:lang w:eastAsia="zh-CN"/>
        </w:rPr>
        <w:t xml:space="preserve"> 7</w:t>
      </w:r>
      <w:r>
        <w:rPr>
          <w:rFonts w:eastAsia="等线" w:hint="eastAsia"/>
          <w:b/>
          <w:lang w:eastAsia="zh-CN"/>
        </w:rPr>
        <w:t>:</w:t>
      </w:r>
      <w:r>
        <w:rPr>
          <w:rFonts w:eastAsia="等线"/>
          <w:b/>
          <w:lang w:eastAsia="zh-CN"/>
        </w:rPr>
        <w:t xml:space="preserve"> When CHO condition is fulfilled first, UE will wait for e</w:t>
      </w:r>
      <w:r>
        <w:rPr>
          <w:rFonts w:eastAsia="等线" w:hint="eastAsia"/>
          <w:b/>
          <w:lang w:eastAsia="zh-CN"/>
        </w:rPr>
        <w:t>valuate</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to be fulfilled in the T1 duration if configured. When T1 </w:t>
      </w:r>
      <w:r>
        <w:rPr>
          <w:rFonts w:eastAsia="等线" w:hint="eastAsia"/>
          <w:b/>
          <w:lang w:eastAsia="zh-CN"/>
        </w:rPr>
        <w:t>is</w:t>
      </w:r>
      <w:r>
        <w:rPr>
          <w:rFonts w:eastAsia="等线"/>
          <w:b/>
          <w:lang w:eastAsia="zh-CN"/>
        </w:rPr>
        <w:t xml:space="preserve"> </w:t>
      </w:r>
      <w:r>
        <w:rPr>
          <w:rFonts w:eastAsia="等线" w:hint="eastAsia"/>
          <w:b/>
          <w:lang w:eastAsia="zh-CN"/>
        </w:rPr>
        <w:t>expired,</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w:t>
      </w:r>
      <w:r>
        <w:rPr>
          <w:rFonts w:eastAsia="等线"/>
          <w:b/>
          <w:lang w:eastAsia="zh-CN"/>
        </w:rPr>
        <w:t xml:space="preserve"> is still not fulfilled, UE </w:t>
      </w:r>
      <w:r>
        <w:rPr>
          <w:rFonts w:eastAsia="等线" w:hint="eastAsia"/>
          <w:b/>
          <w:lang w:eastAsia="zh-CN"/>
        </w:rPr>
        <w:t>should</w:t>
      </w:r>
      <w:r>
        <w:rPr>
          <w:rFonts w:eastAsia="等线"/>
          <w:b/>
          <w:lang w:eastAsia="zh-CN"/>
        </w:rPr>
        <w:t xml:space="preserve"> </w:t>
      </w:r>
      <w:r>
        <w:rPr>
          <w:rFonts w:eastAsia="等线" w:hint="eastAsia"/>
          <w:b/>
          <w:lang w:eastAsia="zh-CN"/>
        </w:rPr>
        <w:t>execute</w:t>
      </w:r>
      <w:r>
        <w:rPr>
          <w:rFonts w:eastAsia="等线"/>
          <w:b/>
          <w:lang w:eastAsia="zh-CN"/>
        </w:rPr>
        <w:t xml:space="preserve"> CHO </w:t>
      </w:r>
      <w:r>
        <w:rPr>
          <w:rFonts w:eastAsia="等线" w:hint="eastAsia"/>
          <w:b/>
          <w:lang w:eastAsia="zh-CN"/>
        </w:rPr>
        <w:t>first.</w:t>
      </w:r>
    </w:p>
    <w:p w14:paraId="5B98E065" w14:textId="77777777" w:rsidR="008D0873" w:rsidRDefault="008D0873" w:rsidP="008D0873">
      <w:pPr>
        <w:rPr>
          <w:rFonts w:eastAsia="等线"/>
          <w:b/>
          <w:lang w:eastAsia="zh-CN"/>
        </w:rPr>
      </w:pPr>
      <w:r w:rsidRPr="00A56323">
        <w:rPr>
          <w:rFonts w:eastAsia="等线" w:hint="eastAsia"/>
          <w:b/>
          <w:lang w:eastAsia="zh-CN"/>
        </w:rPr>
        <w:t>P</w:t>
      </w:r>
      <w:r w:rsidRPr="00A56323">
        <w:rPr>
          <w:rFonts w:eastAsia="等线"/>
          <w:b/>
          <w:lang w:eastAsia="zh-CN"/>
        </w:rPr>
        <w:t>roposal</w:t>
      </w:r>
      <w:r>
        <w:rPr>
          <w:rFonts w:eastAsia="等线"/>
          <w:b/>
          <w:lang w:eastAsia="zh-CN"/>
        </w:rPr>
        <w:t xml:space="preserve"> 8</w:t>
      </w:r>
      <w:r w:rsidRPr="00A56323">
        <w:rPr>
          <w:rFonts w:eastAsia="等线"/>
          <w:b/>
          <w:lang w:eastAsia="zh-CN"/>
        </w:rPr>
        <w:t xml:space="preserve">: </w:t>
      </w:r>
      <w:r>
        <w:rPr>
          <w:rFonts w:eastAsia="等线"/>
          <w:b/>
          <w:lang w:eastAsia="zh-CN"/>
        </w:rPr>
        <w:t xml:space="preserve"> Introduce a timer T2 used </w:t>
      </w:r>
      <w:r>
        <w:rPr>
          <w:rFonts w:eastAsia="等线" w:hint="eastAsia"/>
          <w:b/>
          <w:lang w:eastAsia="zh-CN"/>
        </w:rPr>
        <w:t>for</w:t>
      </w:r>
      <w:r>
        <w:rPr>
          <w:rFonts w:eastAsia="等线"/>
          <w:b/>
          <w:lang w:eastAsia="zh-CN"/>
        </w:rPr>
        <w:t xml:space="preserve"> UE </w:t>
      </w:r>
      <w:r>
        <w:rPr>
          <w:rFonts w:eastAsia="等线" w:hint="eastAsia"/>
          <w:b/>
          <w:lang w:eastAsia="zh-CN"/>
        </w:rPr>
        <w:t>continuing</w:t>
      </w:r>
      <w:r>
        <w:rPr>
          <w:rFonts w:eastAsia="等线"/>
          <w:b/>
          <w:lang w:eastAsia="zh-CN"/>
        </w:rPr>
        <w:t xml:space="preserve"> </w:t>
      </w:r>
      <w:r>
        <w:rPr>
          <w:rFonts w:eastAsia="等线" w:hint="eastAsia"/>
          <w:b/>
          <w:lang w:eastAsia="zh-CN"/>
        </w:rPr>
        <w:t>evaluate</w:t>
      </w:r>
      <w:r>
        <w:rPr>
          <w:rFonts w:eastAsia="等线"/>
          <w:b/>
          <w:lang w:eastAsia="zh-CN"/>
        </w:rPr>
        <w:t xml:space="preserve"> CPA/CPC </w:t>
      </w:r>
      <w:r>
        <w:rPr>
          <w:rFonts w:eastAsia="等线" w:hint="eastAsia"/>
          <w:b/>
          <w:lang w:eastAsia="zh-CN"/>
        </w:rPr>
        <w:t>execution</w:t>
      </w:r>
      <w:r>
        <w:rPr>
          <w:rFonts w:eastAsia="等线"/>
          <w:b/>
          <w:lang w:eastAsia="zh-CN"/>
        </w:rPr>
        <w:t xml:space="preserve"> </w:t>
      </w:r>
      <w:r>
        <w:rPr>
          <w:rFonts w:eastAsia="等线" w:hint="eastAsia"/>
          <w:b/>
          <w:lang w:eastAsia="zh-CN"/>
        </w:rPr>
        <w:t>conditions</w:t>
      </w:r>
      <w:r>
        <w:rPr>
          <w:rFonts w:eastAsia="等线"/>
          <w:b/>
          <w:lang w:eastAsia="zh-CN"/>
        </w:rPr>
        <w:t xml:space="preserve"> when deciding CHO execute first. </w:t>
      </w:r>
    </w:p>
    <w:p w14:paraId="47B76D12" w14:textId="640FE34D" w:rsidR="00544C26" w:rsidRPr="0025652C" w:rsidRDefault="008D0873" w:rsidP="00D56332">
      <w:pPr>
        <w:rPr>
          <w:rFonts w:eastAsia="等线"/>
          <w:b/>
          <w:lang w:eastAsia="zh-CN"/>
        </w:rPr>
      </w:pPr>
      <w:r>
        <w:rPr>
          <w:rFonts w:eastAsia="等线"/>
          <w:b/>
          <w:lang w:eastAsia="zh-CN"/>
        </w:rPr>
        <w:t xml:space="preserve">Proposal 9: </w:t>
      </w:r>
      <w:r w:rsidRPr="001F14F0">
        <w:rPr>
          <w:rFonts w:eastAsia="等线"/>
          <w:b/>
          <w:lang w:eastAsia="zh-CN"/>
        </w:rPr>
        <w:t xml:space="preserve">If CHO is executed first, UE should continue to evaluate CPA/CPC </w:t>
      </w:r>
      <w:r w:rsidRPr="000F0F39">
        <w:rPr>
          <w:rFonts w:eastAsia="等线"/>
          <w:b/>
          <w:lang w:eastAsia="zh-CN"/>
        </w:rPr>
        <w:t xml:space="preserve">execution </w:t>
      </w:r>
      <w:r w:rsidRPr="000F0F39">
        <w:rPr>
          <w:rFonts w:eastAsia="等线" w:hint="eastAsia"/>
          <w:b/>
          <w:lang w:eastAsia="zh-CN"/>
        </w:rPr>
        <w:t>condition</w:t>
      </w:r>
      <w:r w:rsidRPr="000F0F39">
        <w:rPr>
          <w:rFonts w:eastAsia="等线"/>
          <w:b/>
          <w:lang w:eastAsia="zh-CN"/>
        </w:rPr>
        <w:t xml:space="preserve">s of the candidate PSCells associated to the target PCell in the timer T2 duration. </w:t>
      </w:r>
      <w:r>
        <w:rPr>
          <w:b/>
        </w:rPr>
        <w:t xml:space="preserve">When </w:t>
      </w:r>
      <w:r w:rsidRPr="00A25CD8">
        <w:rPr>
          <w:b/>
          <w:lang w:eastAsia="zh-CN"/>
        </w:rPr>
        <w:t>T2</w:t>
      </w:r>
      <w:r w:rsidRPr="00A25CD8">
        <w:rPr>
          <w:b/>
        </w:rPr>
        <w:t xml:space="preserve"> is expired</w:t>
      </w:r>
      <w:r>
        <w:rPr>
          <w:b/>
        </w:rPr>
        <w:t xml:space="preserve">, if </w:t>
      </w:r>
      <w:r w:rsidRPr="00A25CD8">
        <w:rPr>
          <w:b/>
        </w:rPr>
        <w:t xml:space="preserve">CPA/CPC execution condition is still not fulfilled, UE will send </w:t>
      </w:r>
      <w:r w:rsidRPr="00A25CD8">
        <w:rPr>
          <w:rFonts w:eastAsia="宋体"/>
          <w:b/>
          <w:i/>
          <w:iCs/>
          <w:lang w:eastAsia="zh-CN"/>
        </w:rPr>
        <w:t>SCGFailureInformation</w:t>
      </w:r>
      <w:r w:rsidRPr="00A25CD8">
        <w:rPr>
          <w:rFonts w:eastAsia="宋体"/>
          <w:b/>
          <w:iCs/>
          <w:lang w:eastAsia="zh-CN"/>
        </w:rPr>
        <w:t xml:space="preserve"> </w:t>
      </w:r>
      <w:r w:rsidRPr="00A25CD8">
        <w:rPr>
          <w:rFonts w:eastAsia="宋体" w:hint="eastAsia"/>
          <w:b/>
          <w:iCs/>
          <w:lang w:eastAsia="zh-CN"/>
        </w:rPr>
        <w:t>to</w:t>
      </w:r>
      <w:r w:rsidRPr="00A25CD8">
        <w:rPr>
          <w:rFonts w:eastAsia="宋体"/>
          <w:b/>
          <w:iCs/>
          <w:lang w:eastAsia="zh-CN"/>
        </w:rPr>
        <w:t xml:space="preserve"> the target MN.</w:t>
      </w:r>
    </w:p>
    <w:p w14:paraId="20F06469" w14:textId="77777777" w:rsidR="00D56332" w:rsidRPr="00957756" w:rsidRDefault="00D56332" w:rsidP="00D56332">
      <w:pPr>
        <w:pStyle w:val="1"/>
        <w:pBdr>
          <w:top w:val="single" w:sz="12" w:space="5" w:color="auto"/>
        </w:pBdr>
        <w:jc w:val="both"/>
      </w:pPr>
      <w:r w:rsidRPr="00957756">
        <w:t>Reference</w:t>
      </w:r>
    </w:p>
    <w:p w14:paraId="4148E44A" w14:textId="77777777" w:rsidR="00D56332" w:rsidRPr="00180774" w:rsidRDefault="00D56332" w:rsidP="00D56332">
      <w:r w:rsidRPr="00957756">
        <w:t xml:space="preserve">[1] </w:t>
      </w:r>
      <w:r w:rsidRPr="00CF19AA">
        <w:t>RP-222332</w:t>
      </w:r>
      <w:r w:rsidRPr="00957756">
        <w:t xml:space="preserve"> New WID on Further NR mobility enhancements</w:t>
      </w:r>
    </w:p>
    <w:p w14:paraId="5F75581A" w14:textId="77777777" w:rsidR="00AF6E04" w:rsidRPr="00D56332" w:rsidRDefault="00AF6E04" w:rsidP="00D56332">
      <w:pPr>
        <w:jc w:val="both"/>
        <w:rPr>
          <w:rFonts w:eastAsia="Malgun Gothic"/>
          <w:b/>
          <w:lang w:eastAsia="ko-KR"/>
        </w:rPr>
      </w:pPr>
    </w:p>
    <w:sectPr w:rsidR="00AF6E04" w:rsidRPr="00D56332"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3280F" w14:textId="77777777" w:rsidR="00B345A9" w:rsidRPr="008C651D" w:rsidRDefault="00B345A9" w:rsidP="00C24254">
      <w:pPr>
        <w:spacing w:after="0"/>
        <w:rPr>
          <w:rFonts w:ascii="Arial" w:eastAsia="宋体" w:hAnsi="Arial" w:cs="Arial"/>
          <w:color w:val="0000FF"/>
          <w:kern w:val="2"/>
          <w:lang w:val="en-US" w:eastAsia="zh-CN"/>
        </w:rPr>
      </w:pPr>
      <w:r>
        <w:separator/>
      </w:r>
    </w:p>
  </w:endnote>
  <w:endnote w:type="continuationSeparator" w:id="0">
    <w:p w14:paraId="6351A2C4" w14:textId="77777777" w:rsidR="00B345A9" w:rsidRPr="008C651D" w:rsidRDefault="00B345A9"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7A79B" w14:textId="77777777" w:rsidR="00B345A9" w:rsidRPr="008C651D" w:rsidRDefault="00B345A9" w:rsidP="00C24254">
      <w:pPr>
        <w:spacing w:after="0"/>
        <w:rPr>
          <w:rFonts w:ascii="Arial" w:eastAsia="宋体" w:hAnsi="Arial" w:cs="Arial"/>
          <w:color w:val="0000FF"/>
          <w:kern w:val="2"/>
          <w:lang w:val="en-US" w:eastAsia="zh-CN"/>
        </w:rPr>
      </w:pPr>
      <w:r>
        <w:separator/>
      </w:r>
    </w:p>
  </w:footnote>
  <w:footnote w:type="continuationSeparator" w:id="0">
    <w:p w14:paraId="5BBEF90B" w14:textId="77777777" w:rsidR="00B345A9" w:rsidRPr="008C651D" w:rsidRDefault="00B345A9"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03ACE"/>
    <w:multiLevelType w:val="hybridMultilevel"/>
    <w:tmpl w:val="68609754"/>
    <w:lvl w:ilvl="0" w:tplc="5B1CD238">
      <w:start w:val="3"/>
      <w:numFmt w:val="bullet"/>
      <w:lvlText w:val="-"/>
      <w:lvlJc w:val="left"/>
      <w:pPr>
        <w:ind w:left="1080" w:hanging="360"/>
      </w:pPr>
      <w:rPr>
        <w:rFonts w:ascii="Times New Roman" w:eastAsia="微软雅黑"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9D4D28"/>
    <w:multiLevelType w:val="hybridMultilevel"/>
    <w:tmpl w:val="D39A7B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FF5A0D"/>
    <w:multiLevelType w:val="hybridMultilevel"/>
    <w:tmpl w:val="C8DC3BA0"/>
    <w:lvl w:ilvl="0" w:tplc="4F1EAA0A">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0"/>
  </w:num>
  <w:num w:numId="4">
    <w:abstractNumId w:val="17"/>
  </w:num>
  <w:num w:numId="5">
    <w:abstractNumId w:val="5"/>
  </w:num>
  <w:num w:numId="6">
    <w:abstractNumId w:val="11"/>
  </w:num>
  <w:num w:numId="7">
    <w:abstractNumId w:val="4"/>
  </w:num>
  <w:num w:numId="8">
    <w:abstractNumId w:val="13"/>
  </w:num>
  <w:num w:numId="9">
    <w:abstractNumId w:val="6"/>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2"/>
  </w:num>
  <w:num w:numId="17">
    <w:abstractNumId w:val="0"/>
  </w:num>
  <w:num w:numId="18">
    <w:abstractNumId w:val="0"/>
  </w:num>
  <w:num w:numId="19">
    <w:abstractNumId w:val="1"/>
  </w:num>
  <w:num w:numId="20">
    <w:abstractNumId w:val="0"/>
  </w:num>
  <w:num w:numId="21">
    <w:abstractNumId w:val="0"/>
  </w:num>
  <w:num w:numId="22">
    <w:abstractNumId w:val="18"/>
  </w:num>
  <w:num w:numId="23">
    <w:abstractNumId w:val="7"/>
  </w:num>
  <w:num w:numId="24">
    <w:abstractNumId w:val="0"/>
  </w:num>
  <w:num w:numId="25">
    <w:abstractNumId w:val="12"/>
  </w:num>
  <w:num w:numId="26">
    <w:abstractNumId w:val="19"/>
  </w:num>
  <w:num w:numId="27">
    <w:abstractNumId w:val="9"/>
  </w:num>
  <w:num w:numId="28">
    <w:abstractNumId w:val="0"/>
  </w:num>
  <w:num w:numId="29">
    <w:abstractNumId w:val="3"/>
  </w:num>
  <w:num w:numId="30">
    <w:abstractNumId w:val="14"/>
  </w:num>
  <w:num w:numId="31">
    <w:abstractNumId w:val="8"/>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2F62"/>
    <w:rsid w:val="000030DA"/>
    <w:rsid w:val="0000349E"/>
    <w:rsid w:val="0000358B"/>
    <w:rsid w:val="00003AC0"/>
    <w:rsid w:val="00004092"/>
    <w:rsid w:val="000040CB"/>
    <w:rsid w:val="00004272"/>
    <w:rsid w:val="0000495B"/>
    <w:rsid w:val="00004AAB"/>
    <w:rsid w:val="00004C8C"/>
    <w:rsid w:val="000050A3"/>
    <w:rsid w:val="000053A4"/>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66E"/>
    <w:rsid w:val="00030D21"/>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913"/>
    <w:rsid w:val="00047BA8"/>
    <w:rsid w:val="00047E1F"/>
    <w:rsid w:val="00047E58"/>
    <w:rsid w:val="00047ED2"/>
    <w:rsid w:val="0005064C"/>
    <w:rsid w:val="0005065E"/>
    <w:rsid w:val="00050759"/>
    <w:rsid w:val="00050DA9"/>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4A30"/>
    <w:rsid w:val="00065F48"/>
    <w:rsid w:val="0006608C"/>
    <w:rsid w:val="000666F3"/>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2714"/>
    <w:rsid w:val="000730DE"/>
    <w:rsid w:val="000731FA"/>
    <w:rsid w:val="00073552"/>
    <w:rsid w:val="00073865"/>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7A4"/>
    <w:rsid w:val="000A5DD5"/>
    <w:rsid w:val="000A5E88"/>
    <w:rsid w:val="000A68F2"/>
    <w:rsid w:val="000A6D57"/>
    <w:rsid w:val="000A6EF0"/>
    <w:rsid w:val="000A7499"/>
    <w:rsid w:val="000B0007"/>
    <w:rsid w:val="000B0A73"/>
    <w:rsid w:val="000B0FF4"/>
    <w:rsid w:val="000B10DF"/>
    <w:rsid w:val="000B20B5"/>
    <w:rsid w:val="000B23E8"/>
    <w:rsid w:val="000B25DA"/>
    <w:rsid w:val="000B3157"/>
    <w:rsid w:val="000B372A"/>
    <w:rsid w:val="000B38DA"/>
    <w:rsid w:val="000B3917"/>
    <w:rsid w:val="000B39ED"/>
    <w:rsid w:val="000B442B"/>
    <w:rsid w:val="000B442C"/>
    <w:rsid w:val="000B45E3"/>
    <w:rsid w:val="000B45FA"/>
    <w:rsid w:val="000B4E6F"/>
    <w:rsid w:val="000B524B"/>
    <w:rsid w:val="000B5517"/>
    <w:rsid w:val="000B55C4"/>
    <w:rsid w:val="000B5840"/>
    <w:rsid w:val="000B584B"/>
    <w:rsid w:val="000B5863"/>
    <w:rsid w:val="000B5918"/>
    <w:rsid w:val="000B5BC6"/>
    <w:rsid w:val="000B5E86"/>
    <w:rsid w:val="000B5EB7"/>
    <w:rsid w:val="000B5ED4"/>
    <w:rsid w:val="000B5F88"/>
    <w:rsid w:val="000B6056"/>
    <w:rsid w:val="000B6AFB"/>
    <w:rsid w:val="000B6DE7"/>
    <w:rsid w:val="000B786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FD"/>
    <w:rsid w:val="000C4DD1"/>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27C"/>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696D"/>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D31"/>
    <w:rsid w:val="000E655E"/>
    <w:rsid w:val="000E72A8"/>
    <w:rsid w:val="000E78D0"/>
    <w:rsid w:val="000F0244"/>
    <w:rsid w:val="000F0BAB"/>
    <w:rsid w:val="000F0BC9"/>
    <w:rsid w:val="000F0F39"/>
    <w:rsid w:val="000F19B2"/>
    <w:rsid w:val="000F1AA6"/>
    <w:rsid w:val="000F2503"/>
    <w:rsid w:val="000F28B3"/>
    <w:rsid w:val="000F2C3C"/>
    <w:rsid w:val="000F315F"/>
    <w:rsid w:val="000F3396"/>
    <w:rsid w:val="000F3482"/>
    <w:rsid w:val="000F3509"/>
    <w:rsid w:val="000F39D1"/>
    <w:rsid w:val="000F3C1F"/>
    <w:rsid w:val="000F3C6B"/>
    <w:rsid w:val="000F40BE"/>
    <w:rsid w:val="000F42B9"/>
    <w:rsid w:val="000F5117"/>
    <w:rsid w:val="000F522C"/>
    <w:rsid w:val="000F586E"/>
    <w:rsid w:val="000F6159"/>
    <w:rsid w:val="000F6214"/>
    <w:rsid w:val="000F6693"/>
    <w:rsid w:val="000F6741"/>
    <w:rsid w:val="000F6982"/>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A70"/>
    <w:rsid w:val="001051B0"/>
    <w:rsid w:val="001052D7"/>
    <w:rsid w:val="001054A5"/>
    <w:rsid w:val="00105D33"/>
    <w:rsid w:val="0010600F"/>
    <w:rsid w:val="0010640E"/>
    <w:rsid w:val="001067F7"/>
    <w:rsid w:val="00107351"/>
    <w:rsid w:val="001074AE"/>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0C"/>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ED3"/>
    <w:rsid w:val="0014209C"/>
    <w:rsid w:val="00142838"/>
    <w:rsid w:val="00142E09"/>
    <w:rsid w:val="00142F80"/>
    <w:rsid w:val="0014372F"/>
    <w:rsid w:val="00143C09"/>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979"/>
    <w:rsid w:val="00151C85"/>
    <w:rsid w:val="00151CCC"/>
    <w:rsid w:val="00151F81"/>
    <w:rsid w:val="00152144"/>
    <w:rsid w:val="001521EA"/>
    <w:rsid w:val="00152699"/>
    <w:rsid w:val="001535AB"/>
    <w:rsid w:val="00153CFA"/>
    <w:rsid w:val="0015454E"/>
    <w:rsid w:val="00154871"/>
    <w:rsid w:val="00154907"/>
    <w:rsid w:val="00154DD0"/>
    <w:rsid w:val="00155F8D"/>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22D"/>
    <w:rsid w:val="001614FD"/>
    <w:rsid w:val="00161A8D"/>
    <w:rsid w:val="00161E96"/>
    <w:rsid w:val="00162017"/>
    <w:rsid w:val="001624AA"/>
    <w:rsid w:val="001626AB"/>
    <w:rsid w:val="001627B0"/>
    <w:rsid w:val="00162C7A"/>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6528"/>
    <w:rsid w:val="00176728"/>
    <w:rsid w:val="00176887"/>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750"/>
    <w:rsid w:val="00184B06"/>
    <w:rsid w:val="00184D9C"/>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244"/>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2C5"/>
    <w:rsid w:val="001A23AF"/>
    <w:rsid w:val="001A24F3"/>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56"/>
    <w:rsid w:val="001A7EDF"/>
    <w:rsid w:val="001B026B"/>
    <w:rsid w:val="001B056E"/>
    <w:rsid w:val="001B0601"/>
    <w:rsid w:val="001B0643"/>
    <w:rsid w:val="001B067C"/>
    <w:rsid w:val="001B14E2"/>
    <w:rsid w:val="001B215B"/>
    <w:rsid w:val="001B2A07"/>
    <w:rsid w:val="001B3061"/>
    <w:rsid w:val="001B3862"/>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FBA"/>
    <w:rsid w:val="001C047C"/>
    <w:rsid w:val="001C05B3"/>
    <w:rsid w:val="001C0CE7"/>
    <w:rsid w:val="001C0FB3"/>
    <w:rsid w:val="001C1554"/>
    <w:rsid w:val="001C1ACC"/>
    <w:rsid w:val="001C1DD8"/>
    <w:rsid w:val="001C261E"/>
    <w:rsid w:val="001C288C"/>
    <w:rsid w:val="001C28FA"/>
    <w:rsid w:val="001C2F62"/>
    <w:rsid w:val="001C3769"/>
    <w:rsid w:val="001C3CDC"/>
    <w:rsid w:val="001C48D9"/>
    <w:rsid w:val="001C4901"/>
    <w:rsid w:val="001C4A38"/>
    <w:rsid w:val="001C4C64"/>
    <w:rsid w:val="001C4CA3"/>
    <w:rsid w:val="001C51BB"/>
    <w:rsid w:val="001C521C"/>
    <w:rsid w:val="001C5A23"/>
    <w:rsid w:val="001C6210"/>
    <w:rsid w:val="001C642A"/>
    <w:rsid w:val="001C6614"/>
    <w:rsid w:val="001C685D"/>
    <w:rsid w:val="001C6B55"/>
    <w:rsid w:val="001C6C7A"/>
    <w:rsid w:val="001C6E13"/>
    <w:rsid w:val="001C7423"/>
    <w:rsid w:val="001C74EE"/>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ABD"/>
    <w:rsid w:val="001E0D91"/>
    <w:rsid w:val="001E1529"/>
    <w:rsid w:val="001E17AC"/>
    <w:rsid w:val="001E1DF0"/>
    <w:rsid w:val="001E1E66"/>
    <w:rsid w:val="001E22C9"/>
    <w:rsid w:val="001E237D"/>
    <w:rsid w:val="001E31BF"/>
    <w:rsid w:val="001E35F8"/>
    <w:rsid w:val="001E37FF"/>
    <w:rsid w:val="001E43B5"/>
    <w:rsid w:val="001E45E8"/>
    <w:rsid w:val="001E4668"/>
    <w:rsid w:val="001E4882"/>
    <w:rsid w:val="001E49A8"/>
    <w:rsid w:val="001E5163"/>
    <w:rsid w:val="001E53BF"/>
    <w:rsid w:val="001E57FF"/>
    <w:rsid w:val="001E5FE1"/>
    <w:rsid w:val="001E6553"/>
    <w:rsid w:val="001E6688"/>
    <w:rsid w:val="001E685E"/>
    <w:rsid w:val="001E6C44"/>
    <w:rsid w:val="001E6CB9"/>
    <w:rsid w:val="001E702B"/>
    <w:rsid w:val="001E70C5"/>
    <w:rsid w:val="001E7A82"/>
    <w:rsid w:val="001E7B24"/>
    <w:rsid w:val="001F0028"/>
    <w:rsid w:val="001F02C5"/>
    <w:rsid w:val="001F052C"/>
    <w:rsid w:val="001F06C5"/>
    <w:rsid w:val="001F14F0"/>
    <w:rsid w:val="001F1628"/>
    <w:rsid w:val="001F171E"/>
    <w:rsid w:val="001F1934"/>
    <w:rsid w:val="001F2031"/>
    <w:rsid w:val="001F272B"/>
    <w:rsid w:val="001F2C2E"/>
    <w:rsid w:val="001F2D2D"/>
    <w:rsid w:val="001F2ED1"/>
    <w:rsid w:val="001F3188"/>
    <w:rsid w:val="001F3400"/>
    <w:rsid w:val="001F34A4"/>
    <w:rsid w:val="001F3E60"/>
    <w:rsid w:val="001F4997"/>
    <w:rsid w:val="001F4DD0"/>
    <w:rsid w:val="001F508B"/>
    <w:rsid w:val="001F56FC"/>
    <w:rsid w:val="001F58C0"/>
    <w:rsid w:val="001F624E"/>
    <w:rsid w:val="001F6553"/>
    <w:rsid w:val="001F656F"/>
    <w:rsid w:val="001F6EDE"/>
    <w:rsid w:val="001F716F"/>
    <w:rsid w:val="001F7349"/>
    <w:rsid w:val="001F796B"/>
    <w:rsid w:val="001F7E72"/>
    <w:rsid w:val="00200222"/>
    <w:rsid w:val="002007B2"/>
    <w:rsid w:val="00200FB3"/>
    <w:rsid w:val="0020111A"/>
    <w:rsid w:val="002013AC"/>
    <w:rsid w:val="0020147B"/>
    <w:rsid w:val="002017B9"/>
    <w:rsid w:val="00201C30"/>
    <w:rsid w:val="00202F4C"/>
    <w:rsid w:val="00203492"/>
    <w:rsid w:val="0020421B"/>
    <w:rsid w:val="002045D4"/>
    <w:rsid w:val="00204684"/>
    <w:rsid w:val="00204C9A"/>
    <w:rsid w:val="00204D99"/>
    <w:rsid w:val="00204FC1"/>
    <w:rsid w:val="00204FEC"/>
    <w:rsid w:val="002050DA"/>
    <w:rsid w:val="00205C7D"/>
    <w:rsid w:val="00206413"/>
    <w:rsid w:val="002064A1"/>
    <w:rsid w:val="00206AC3"/>
    <w:rsid w:val="00206B8F"/>
    <w:rsid w:val="00207515"/>
    <w:rsid w:val="00207C48"/>
    <w:rsid w:val="0021028F"/>
    <w:rsid w:val="00210307"/>
    <w:rsid w:val="0021048C"/>
    <w:rsid w:val="002105CA"/>
    <w:rsid w:val="00210A6E"/>
    <w:rsid w:val="002114A2"/>
    <w:rsid w:val="002116F6"/>
    <w:rsid w:val="002118BB"/>
    <w:rsid w:val="00211A06"/>
    <w:rsid w:val="00212120"/>
    <w:rsid w:val="002125E5"/>
    <w:rsid w:val="002127EC"/>
    <w:rsid w:val="002127FD"/>
    <w:rsid w:val="00212C53"/>
    <w:rsid w:val="00212D1C"/>
    <w:rsid w:val="002134D3"/>
    <w:rsid w:val="002139B2"/>
    <w:rsid w:val="00214391"/>
    <w:rsid w:val="00214760"/>
    <w:rsid w:val="00214CAD"/>
    <w:rsid w:val="00215C35"/>
    <w:rsid w:val="00215CCD"/>
    <w:rsid w:val="00215CF9"/>
    <w:rsid w:val="00215FA3"/>
    <w:rsid w:val="0021646C"/>
    <w:rsid w:val="00216473"/>
    <w:rsid w:val="00216AB2"/>
    <w:rsid w:val="00217376"/>
    <w:rsid w:val="002203D2"/>
    <w:rsid w:val="00220704"/>
    <w:rsid w:val="002210A8"/>
    <w:rsid w:val="00221603"/>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169"/>
    <w:rsid w:val="0022620A"/>
    <w:rsid w:val="002266BF"/>
    <w:rsid w:val="00226732"/>
    <w:rsid w:val="00226A74"/>
    <w:rsid w:val="00226A7A"/>
    <w:rsid w:val="00227A25"/>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D02"/>
    <w:rsid w:val="00251E8A"/>
    <w:rsid w:val="0025227A"/>
    <w:rsid w:val="002527DC"/>
    <w:rsid w:val="0025284F"/>
    <w:rsid w:val="002533C3"/>
    <w:rsid w:val="00253DE2"/>
    <w:rsid w:val="00254FCE"/>
    <w:rsid w:val="00255104"/>
    <w:rsid w:val="002552FD"/>
    <w:rsid w:val="002554D5"/>
    <w:rsid w:val="002555F9"/>
    <w:rsid w:val="0025586F"/>
    <w:rsid w:val="00255BAD"/>
    <w:rsid w:val="00255F54"/>
    <w:rsid w:val="0025600D"/>
    <w:rsid w:val="00256064"/>
    <w:rsid w:val="0025652C"/>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29E"/>
    <w:rsid w:val="00262688"/>
    <w:rsid w:val="00262697"/>
    <w:rsid w:val="0026332D"/>
    <w:rsid w:val="00263BDB"/>
    <w:rsid w:val="00263ED6"/>
    <w:rsid w:val="002648C3"/>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5AB"/>
    <w:rsid w:val="00273647"/>
    <w:rsid w:val="00273C40"/>
    <w:rsid w:val="00273FEB"/>
    <w:rsid w:val="00274C36"/>
    <w:rsid w:val="00274D84"/>
    <w:rsid w:val="00274FF3"/>
    <w:rsid w:val="00275B45"/>
    <w:rsid w:val="00275CF8"/>
    <w:rsid w:val="00275EEC"/>
    <w:rsid w:val="002764CE"/>
    <w:rsid w:val="0027756F"/>
    <w:rsid w:val="002777C3"/>
    <w:rsid w:val="00277C9D"/>
    <w:rsid w:val="0028023B"/>
    <w:rsid w:val="002804F8"/>
    <w:rsid w:val="00280BC3"/>
    <w:rsid w:val="002812CA"/>
    <w:rsid w:val="00281AAD"/>
    <w:rsid w:val="00281BA3"/>
    <w:rsid w:val="0028272F"/>
    <w:rsid w:val="00282926"/>
    <w:rsid w:val="002829B1"/>
    <w:rsid w:val="00282B1C"/>
    <w:rsid w:val="0028313F"/>
    <w:rsid w:val="002833E3"/>
    <w:rsid w:val="00283691"/>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59B"/>
    <w:rsid w:val="002908C2"/>
    <w:rsid w:val="00290B28"/>
    <w:rsid w:val="00291138"/>
    <w:rsid w:val="00291A08"/>
    <w:rsid w:val="00291A0E"/>
    <w:rsid w:val="00291F46"/>
    <w:rsid w:val="00291FAD"/>
    <w:rsid w:val="00292017"/>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7"/>
    <w:rsid w:val="00297868"/>
    <w:rsid w:val="002978E0"/>
    <w:rsid w:val="002979B7"/>
    <w:rsid w:val="00297D3D"/>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2C1"/>
    <w:rsid w:val="002A686C"/>
    <w:rsid w:val="002A68A1"/>
    <w:rsid w:val="002A6C52"/>
    <w:rsid w:val="002A6DF8"/>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2BF5"/>
    <w:rsid w:val="002C35F6"/>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B75"/>
    <w:rsid w:val="002D2CA3"/>
    <w:rsid w:val="002D2E50"/>
    <w:rsid w:val="002D3385"/>
    <w:rsid w:val="002D36FF"/>
    <w:rsid w:val="002D3EF9"/>
    <w:rsid w:val="002D40EE"/>
    <w:rsid w:val="002D42F3"/>
    <w:rsid w:val="002D4A88"/>
    <w:rsid w:val="002D51B5"/>
    <w:rsid w:val="002D55AB"/>
    <w:rsid w:val="002D56CD"/>
    <w:rsid w:val="002D58DB"/>
    <w:rsid w:val="002D5B8C"/>
    <w:rsid w:val="002D5CA8"/>
    <w:rsid w:val="002D5D23"/>
    <w:rsid w:val="002D5F4E"/>
    <w:rsid w:val="002D6389"/>
    <w:rsid w:val="002D6EEE"/>
    <w:rsid w:val="002D73D8"/>
    <w:rsid w:val="002D7560"/>
    <w:rsid w:val="002D77B2"/>
    <w:rsid w:val="002D78AD"/>
    <w:rsid w:val="002D7919"/>
    <w:rsid w:val="002D794E"/>
    <w:rsid w:val="002E0FE2"/>
    <w:rsid w:val="002E16F3"/>
    <w:rsid w:val="002E19B9"/>
    <w:rsid w:val="002E1A19"/>
    <w:rsid w:val="002E1F79"/>
    <w:rsid w:val="002E2114"/>
    <w:rsid w:val="002E2545"/>
    <w:rsid w:val="002E25FF"/>
    <w:rsid w:val="002E27FB"/>
    <w:rsid w:val="002E3121"/>
    <w:rsid w:val="002E319A"/>
    <w:rsid w:val="002E32F1"/>
    <w:rsid w:val="002E3CDD"/>
    <w:rsid w:val="002E3DB5"/>
    <w:rsid w:val="002E490D"/>
    <w:rsid w:val="002E4E25"/>
    <w:rsid w:val="002E511E"/>
    <w:rsid w:val="002E57F9"/>
    <w:rsid w:val="002E5927"/>
    <w:rsid w:val="002E59A0"/>
    <w:rsid w:val="002E5F6F"/>
    <w:rsid w:val="002E6208"/>
    <w:rsid w:val="002E6268"/>
    <w:rsid w:val="002E6C32"/>
    <w:rsid w:val="002E6EF8"/>
    <w:rsid w:val="002E6FB4"/>
    <w:rsid w:val="002E78A0"/>
    <w:rsid w:val="002E7C85"/>
    <w:rsid w:val="002E7F61"/>
    <w:rsid w:val="002F0258"/>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652"/>
    <w:rsid w:val="002F7B33"/>
    <w:rsid w:val="003000D0"/>
    <w:rsid w:val="00300590"/>
    <w:rsid w:val="003006B4"/>
    <w:rsid w:val="00300834"/>
    <w:rsid w:val="003011A9"/>
    <w:rsid w:val="00301749"/>
    <w:rsid w:val="003017E8"/>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2B2"/>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1798A"/>
    <w:rsid w:val="00321694"/>
    <w:rsid w:val="003219D4"/>
    <w:rsid w:val="00321C16"/>
    <w:rsid w:val="003221C7"/>
    <w:rsid w:val="003225B5"/>
    <w:rsid w:val="00322D3B"/>
    <w:rsid w:val="00323BFF"/>
    <w:rsid w:val="00325044"/>
    <w:rsid w:val="003252A9"/>
    <w:rsid w:val="00325B40"/>
    <w:rsid w:val="00325BBE"/>
    <w:rsid w:val="00325D70"/>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560"/>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834"/>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EE1"/>
    <w:rsid w:val="003708AA"/>
    <w:rsid w:val="00370D00"/>
    <w:rsid w:val="00370D57"/>
    <w:rsid w:val="0037107F"/>
    <w:rsid w:val="003710F2"/>
    <w:rsid w:val="0037212A"/>
    <w:rsid w:val="00372653"/>
    <w:rsid w:val="0037282C"/>
    <w:rsid w:val="00372BFB"/>
    <w:rsid w:val="00372FD8"/>
    <w:rsid w:val="003732EC"/>
    <w:rsid w:val="003733D6"/>
    <w:rsid w:val="00373ACB"/>
    <w:rsid w:val="00373ED5"/>
    <w:rsid w:val="00374303"/>
    <w:rsid w:val="00374C28"/>
    <w:rsid w:val="00374C5E"/>
    <w:rsid w:val="00375468"/>
    <w:rsid w:val="00375A8B"/>
    <w:rsid w:val="00375DDB"/>
    <w:rsid w:val="003767BE"/>
    <w:rsid w:val="00376F19"/>
    <w:rsid w:val="003771EC"/>
    <w:rsid w:val="00377A6D"/>
    <w:rsid w:val="00377CCF"/>
    <w:rsid w:val="00377D5C"/>
    <w:rsid w:val="003800B4"/>
    <w:rsid w:val="003807AD"/>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9C6"/>
    <w:rsid w:val="00387AA0"/>
    <w:rsid w:val="00387C42"/>
    <w:rsid w:val="00390890"/>
    <w:rsid w:val="00390C09"/>
    <w:rsid w:val="00391B4C"/>
    <w:rsid w:val="00392667"/>
    <w:rsid w:val="003929BD"/>
    <w:rsid w:val="00392A7A"/>
    <w:rsid w:val="00392F5E"/>
    <w:rsid w:val="00393839"/>
    <w:rsid w:val="003938F4"/>
    <w:rsid w:val="00393E40"/>
    <w:rsid w:val="00394281"/>
    <w:rsid w:val="00394D1E"/>
    <w:rsid w:val="0039501E"/>
    <w:rsid w:val="00395197"/>
    <w:rsid w:val="003951BD"/>
    <w:rsid w:val="003951DA"/>
    <w:rsid w:val="00395462"/>
    <w:rsid w:val="003954DB"/>
    <w:rsid w:val="003955A6"/>
    <w:rsid w:val="003958DB"/>
    <w:rsid w:val="00395A4B"/>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2FB1"/>
    <w:rsid w:val="003A3144"/>
    <w:rsid w:val="003A3AB1"/>
    <w:rsid w:val="003A4268"/>
    <w:rsid w:val="003A44AE"/>
    <w:rsid w:val="003A550B"/>
    <w:rsid w:val="003A5970"/>
    <w:rsid w:val="003A6032"/>
    <w:rsid w:val="003A6301"/>
    <w:rsid w:val="003A67DB"/>
    <w:rsid w:val="003A6DF4"/>
    <w:rsid w:val="003A70F0"/>
    <w:rsid w:val="003A7142"/>
    <w:rsid w:val="003B08C4"/>
    <w:rsid w:val="003B0A84"/>
    <w:rsid w:val="003B0C13"/>
    <w:rsid w:val="003B0E94"/>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5F11"/>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3CB"/>
    <w:rsid w:val="003C5736"/>
    <w:rsid w:val="003C5B9E"/>
    <w:rsid w:val="003C62C5"/>
    <w:rsid w:val="003C688F"/>
    <w:rsid w:val="003C796E"/>
    <w:rsid w:val="003C7D1A"/>
    <w:rsid w:val="003C7FDF"/>
    <w:rsid w:val="003D00F9"/>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0154"/>
    <w:rsid w:val="003E10B5"/>
    <w:rsid w:val="003E1861"/>
    <w:rsid w:val="003E2A5B"/>
    <w:rsid w:val="003E2DC8"/>
    <w:rsid w:val="003E2DF1"/>
    <w:rsid w:val="003E2E81"/>
    <w:rsid w:val="003E32AE"/>
    <w:rsid w:val="003E3325"/>
    <w:rsid w:val="003E3AD0"/>
    <w:rsid w:val="003E3B49"/>
    <w:rsid w:val="003E3CB2"/>
    <w:rsid w:val="003E3FE1"/>
    <w:rsid w:val="003E4420"/>
    <w:rsid w:val="003E4B80"/>
    <w:rsid w:val="003E55CD"/>
    <w:rsid w:val="003E59CC"/>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2FFC"/>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84C"/>
    <w:rsid w:val="0041595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DEF"/>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5E8"/>
    <w:rsid w:val="0042595F"/>
    <w:rsid w:val="00425B7E"/>
    <w:rsid w:val="00425BAE"/>
    <w:rsid w:val="00425BCA"/>
    <w:rsid w:val="00425EC2"/>
    <w:rsid w:val="004267FE"/>
    <w:rsid w:val="00427073"/>
    <w:rsid w:val="004271AD"/>
    <w:rsid w:val="004273C0"/>
    <w:rsid w:val="00427769"/>
    <w:rsid w:val="00427D08"/>
    <w:rsid w:val="00430304"/>
    <w:rsid w:val="00430578"/>
    <w:rsid w:val="004306F6"/>
    <w:rsid w:val="00430B01"/>
    <w:rsid w:val="00430C86"/>
    <w:rsid w:val="004316AC"/>
    <w:rsid w:val="0043195D"/>
    <w:rsid w:val="00431973"/>
    <w:rsid w:val="00431A2C"/>
    <w:rsid w:val="00431D0D"/>
    <w:rsid w:val="00431D28"/>
    <w:rsid w:val="00431DF5"/>
    <w:rsid w:val="00431F4A"/>
    <w:rsid w:val="0043208C"/>
    <w:rsid w:val="004321E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1286"/>
    <w:rsid w:val="00441C96"/>
    <w:rsid w:val="0044286E"/>
    <w:rsid w:val="00442AEC"/>
    <w:rsid w:val="00442D9B"/>
    <w:rsid w:val="00442F2A"/>
    <w:rsid w:val="00443A33"/>
    <w:rsid w:val="00443C40"/>
    <w:rsid w:val="00444109"/>
    <w:rsid w:val="00444AEC"/>
    <w:rsid w:val="00445144"/>
    <w:rsid w:val="0044521B"/>
    <w:rsid w:val="00445F37"/>
    <w:rsid w:val="00445F73"/>
    <w:rsid w:val="004469F1"/>
    <w:rsid w:val="00450B02"/>
    <w:rsid w:val="00451109"/>
    <w:rsid w:val="004515C3"/>
    <w:rsid w:val="00451A21"/>
    <w:rsid w:val="00451A5C"/>
    <w:rsid w:val="004523FC"/>
    <w:rsid w:val="00452945"/>
    <w:rsid w:val="00452E55"/>
    <w:rsid w:val="00452EB6"/>
    <w:rsid w:val="00453C4F"/>
    <w:rsid w:val="00453F64"/>
    <w:rsid w:val="00454C0B"/>
    <w:rsid w:val="00454EE5"/>
    <w:rsid w:val="004553EE"/>
    <w:rsid w:val="00455A79"/>
    <w:rsid w:val="00455AFF"/>
    <w:rsid w:val="004566C9"/>
    <w:rsid w:val="004573DA"/>
    <w:rsid w:val="004575F1"/>
    <w:rsid w:val="004579E0"/>
    <w:rsid w:val="00457A3C"/>
    <w:rsid w:val="00460445"/>
    <w:rsid w:val="00460533"/>
    <w:rsid w:val="00460E03"/>
    <w:rsid w:val="0046105C"/>
    <w:rsid w:val="0046128E"/>
    <w:rsid w:val="00461830"/>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877"/>
    <w:rsid w:val="00482B64"/>
    <w:rsid w:val="00482CB5"/>
    <w:rsid w:val="0048353F"/>
    <w:rsid w:val="0048362A"/>
    <w:rsid w:val="00483BC1"/>
    <w:rsid w:val="00483CEB"/>
    <w:rsid w:val="00483F93"/>
    <w:rsid w:val="004841C8"/>
    <w:rsid w:val="00484660"/>
    <w:rsid w:val="0048476F"/>
    <w:rsid w:val="00485323"/>
    <w:rsid w:val="004855DA"/>
    <w:rsid w:val="00485ABB"/>
    <w:rsid w:val="00486141"/>
    <w:rsid w:val="00486518"/>
    <w:rsid w:val="00486B45"/>
    <w:rsid w:val="00486FB6"/>
    <w:rsid w:val="00487311"/>
    <w:rsid w:val="0048764A"/>
    <w:rsid w:val="004903BB"/>
    <w:rsid w:val="00490DDB"/>
    <w:rsid w:val="0049120D"/>
    <w:rsid w:val="00491313"/>
    <w:rsid w:val="00491566"/>
    <w:rsid w:val="0049170A"/>
    <w:rsid w:val="004922B5"/>
    <w:rsid w:val="00492D53"/>
    <w:rsid w:val="0049351E"/>
    <w:rsid w:val="004939B9"/>
    <w:rsid w:val="00493B64"/>
    <w:rsid w:val="0049423C"/>
    <w:rsid w:val="004942F7"/>
    <w:rsid w:val="004948CC"/>
    <w:rsid w:val="00494A75"/>
    <w:rsid w:val="00494AAC"/>
    <w:rsid w:val="004951FE"/>
    <w:rsid w:val="00495EF2"/>
    <w:rsid w:val="004961FE"/>
    <w:rsid w:val="00496733"/>
    <w:rsid w:val="00496D41"/>
    <w:rsid w:val="00496DEF"/>
    <w:rsid w:val="00497526"/>
    <w:rsid w:val="00497A04"/>
    <w:rsid w:val="00497C82"/>
    <w:rsid w:val="00497FD6"/>
    <w:rsid w:val="004A07E3"/>
    <w:rsid w:val="004A1550"/>
    <w:rsid w:val="004A1823"/>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BA6"/>
    <w:rsid w:val="004B0C98"/>
    <w:rsid w:val="004B0CA4"/>
    <w:rsid w:val="004B138B"/>
    <w:rsid w:val="004B15D8"/>
    <w:rsid w:val="004B1D2C"/>
    <w:rsid w:val="004B1E40"/>
    <w:rsid w:val="004B309B"/>
    <w:rsid w:val="004B3158"/>
    <w:rsid w:val="004B33DE"/>
    <w:rsid w:val="004B34B8"/>
    <w:rsid w:val="004B4187"/>
    <w:rsid w:val="004B431C"/>
    <w:rsid w:val="004B4578"/>
    <w:rsid w:val="004B4788"/>
    <w:rsid w:val="004B4A67"/>
    <w:rsid w:val="004B4E4C"/>
    <w:rsid w:val="004B5306"/>
    <w:rsid w:val="004B563A"/>
    <w:rsid w:val="004B563F"/>
    <w:rsid w:val="004B5A3E"/>
    <w:rsid w:val="004B6390"/>
    <w:rsid w:val="004B668F"/>
    <w:rsid w:val="004B6AA2"/>
    <w:rsid w:val="004B6CD6"/>
    <w:rsid w:val="004B7267"/>
    <w:rsid w:val="004B7389"/>
    <w:rsid w:val="004B73C0"/>
    <w:rsid w:val="004B7709"/>
    <w:rsid w:val="004B7B85"/>
    <w:rsid w:val="004B7D1F"/>
    <w:rsid w:val="004B7DC0"/>
    <w:rsid w:val="004C0309"/>
    <w:rsid w:val="004C037F"/>
    <w:rsid w:val="004C06A2"/>
    <w:rsid w:val="004C0B94"/>
    <w:rsid w:val="004C15F3"/>
    <w:rsid w:val="004C1B58"/>
    <w:rsid w:val="004C1F89"/>
    <w:rsid w:val="004C26EA"/>
    <w:rsid w:val="004C29AA"/>
    <w:rsid w:val="004C3C24"/>
    <w:rsid w:val="004C4709"/>
    <w:rsid w:val="004C4D24"/>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0F97"/>
    <w:rsid w:val="004E131B"/>
    <w:rsid w:val="004E15DF"/>
    <w:rsid w:val="004E1E46"/>
    <w:rsid w:val="004E2175"/>
    <w:rsid w:val="004E232F"/>
    <w:rsid w:val="004E2680"/>
    <w:rsid w:val="004E27E5"/>
    <w:rsid w:val="004E2F94"/>
    <w:rsid w:val="004E3576"/>
    <w:rsid w:val="004E38FF"/>
    <w:rsid w:val="004E3DFB"/>
    <w:rsid w:val="004E59EC"/>
    <w:rsid w:val="004E5D2A"/>
    <w:rsid w:val="004E64DE"/>
    <w:rsid w:val="004E6522"/>
    <w:rsid w:val="004E6D6E"/>
    <w:rsid w:val="004E6D7B"/>
    <w:rsid w:val="004E75DC"/>
    <w:rsid w:val="004E763B"/>
    <w:rsid w:val="004E7714"/>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34A"/>
    <w:rsid w:val="004F4C21"/>
    <w:rsid w:val="004F4D39"/>
    <w:rsid w:val="004F50DC"/>
    <w:rsid w:val="004F52E3"/>
    <w:rsid w:val="004F5659"/>
    <w:rsid w:val="004F575A"/>
    <w:rsid w:val="004F6615"/>
    <w:rsid w:val="004F686A"/>
    <w:rsid w:val="004F69CB"/>
    <w:rsid w:val="004F71EE"/>
    <w:rsid w:val="004F7A1D"/>
    <w:rsid w:val="004F7B2D"/>
    <w:rsid w:val="004F7DBB"/>
    <w:rsid w:val="004F7EEA"/>
    <w:rsid w:val="004F7F22"/>
    <w:rsid w:val="00500560"/>
    <w:rsid w:val="00501A4A"/>
    <w:rsid w:val="00501BBD"/>
    <w:rsid w:val="00501E8C"/>
    <w:rsid w:val="005023E9"/>
    <w:rsid w:val="00502A8F"/>
    <w:rsid w:val="00503112"/>
    <w:rsid w:val="005035A3"/>
    <w:rsid w:val="00503858"/>
    <w:rsid w:val="00503AB3"/>
    <w:rsid w:val="00504081"/>
    <w:rsid w:val="00504A44"/>
    <w:rsid w:val="00504CDB"/>
    <w:rsid w:val="00505836"/>
    <w:rsid w:val="00505919"/>
    <w:rsid w:val="00505FA8"/>
    <w:rsid w:val="00506037"/>
    <w:rsid w:val="00510064"/>
    <w:rsid w:val="00510503"/>
    <w:rsid w:val="0051092B"/>
    <w:rsid w:val="00510948"/>
    <w:rsid w:val="00510D9D"/>
    <w:rsid w:val="0051194A"/>
    <w:rsid w:val="00511CFF"/>
    <w:rsid w:val="00511E7E"/>
    <w:rsid w:val="00511E8F"/>
    <w:rsid w:val="005122C5"/>
    <w:rsid w:val="00512698"/>
    <w:rsid w:val="00512A3D"/>
    <w:rsid w:val="00514348"/>
    <w:rsid w:val="00514CF4"/>
    <w:rsid w:val="00514E61"/>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20563"/>
    <w:rsid w:val="005205D2"/>
    <w:rsid w:val="005207D2"/>
    <w:rsid w:val="0052102C"/>
    <w:rsid w:val="005215A4"/>
    <w:rsid w:val="0052170C"/>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51"/>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4C26"/>
    <w:rsid w:val="005456DD"/>
    <w:rsid w:val="005463BF"/>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BD9"/>
    <w:rsid w:val="00553195"/>
    <w:rsid w:val="00553569"/>
    <w:rsid w:val="00553994"/>
    <w:rsid w:val="00554DA5"/>
    <w:rsid w:val="00555001"/>
    <w:rsid w:val="00555A15"/>
    <w:rsid w:val="00555B3D"/>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B84"/>
    <w:rsid w:val="00560D23"/>
    <w:rsid w:val="0056104E"/>
    <w:rsid w:val="00561186"/>
    <w:rsid w:val="00561194"/>
    <w:rsid w:val="005617F6"/>
    <w:rsid w:val="00561A79"/>
    <w:rsid w:val="0056215E"/>
    <w:rsid w:val="0056244F"/>
    <w:rsid w:val="00562A51"/>
    <w:rsid w:val="00562DBE"/>
    <w:rsid w:val="00563723"/>
    <w:rsid w:val="00564207"/>
    <w:rsid w:val="00564D6F"/>
    <w:rsid w:val="005650B7"/>
    <w:rsid w:val="00565380"/>
    <w:rsid w:val="00565D9B"/>
    <w:rsid w:val="005660BA"/>
    <w:rsid w:val="005662DA"/>
    <w:rsid w:val="005668C4"/>
    <w:rsid w:val="00566A55"/>
    <w:rsid w:val="005678C2"/>
    <w:rsid w:val="00570399"/>
    <w:rsid w:val="00570C26"/>
    <w:rsid w:val="00570E5A"/>
    <w:rsid w:val="00570F19"/>
    <w:rsid w:val="0057128F"/>
    <w:rsid w:val="00571D7B"/>
    <w:rsid w:val="00571F97"/>
    <w:rsid w:val="005721A2"/>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90DA8"/>
    <w:rsid w:val="00591116"/>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5A"/>
    <w:rsid w:val="005950D2"/>
    <w:rsid w:val="00595E6D"/>
    <w:rsid w:val="005966AF"/>
    <w:rsid w:val="00596A22"/>
    <w:rsid w:val="00596DA0"/>
    <w:rsid w:val="005971B8"/>
    <w:rsid w:val="00597219"/>
    <w:rsid w:val="00597277"/>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A70FC"/>
    <w:rsid w:val="005B082A"/>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07"/>
    <w:rsid w:val="005B454A"/>
    <w:rsid w:val="005B572A"/>
    <w:rsid w:val="005B5758"/>
    <w:rsid w:val="005B5974"/>
    <w:rsid w:val="005B5A11"/>
    <w:rsid w:val="005B6662"/>
    <w:rsid w:val="005B6706"/>
    <w:rsid w:val="005B6740"/>
    <w:rsid w:val="005B6A5D"/>
    <w:rsid w:val="005B6B28"/>
    <w:rsid w:val="005B6E49"/>
    <w:rsid w:val="005B7746"/>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7B2"/>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2BE0"/>
    <w:rsid w:val="005E33F1"/>
    <w:rsid w:val="005E344E"/>
    <w:rsid w:val="005E3799"/>
    <w:rsid w:val="005E3879"/>
    <w:rsid w:val="005E3A9C"/>
    <w:rsid w:val="005E3AF1"/>
    <w:rsid w:val="005E4204"/>
    <w:rsid w:val="005E44D5"/>
    <w:rsid w:val="005E45C8"/>
    <w:rsid w:val="005E4BBB"/>
    <w:rsid w:val="005E4D28"/>
    <w:rsid w:val="005E4D68"/>
    <w:rsid w:val="005E4E0F"/>
    <w:rsid w:val="005E564B"/>
    <w:rsid w:val="005E649A"/>
    <w:rsid w:val="005E793A"/>
    <w:rsid w:val="005F02F2"/>
    <w:rsid w:val="005F065D"/>
    <w:rsid w:val="005F1489"/>
    <w:rsid w:val="005F173B"/>
    <w:rsid w:val="005F1A89"/>
    <w:rsid w:val="005F26C4"/>
    <w:rsid w:val="005F2831"/>
    <w:rsid w:val="005F36B4"/>
    <w:rsid w:val="005F3C9A"/>
    <w:rsid w:val="005F406D"/>
    <w:rsid w:val="005F4675"/>
    <w:rsid w:val="005F4CE3"/>
    <w:rsid w:val="005F4D63"/>
    <w:rsid w:val="005F5081"/>
    <w:rsid w:val="005F547D"/>
    <w:rsid w:val="005F5600"/>
    <w:rsid w:val="005F5BCC"/>
    <w:rsid w:val="005F5D82"/>
    <w:rsid w:val="005F631A"/>
    <w:rsid w:val="005F645B"/>
    <w:rsid w:val="005F6586"/>
    <w:rsid w:val="005F660F"/>
    <w:rsid w:val="005F682A"/>
    <w:rsid w:val="005F69FF"/>
    <w:rsid w:val="005F6AD1"/>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BE1"/>
    <w:rsid w:val="00604124"/>
    <w:rsid w:val="00604128"/>
    <w:rsid w:val="00604523"/>
    <w:rsid w:val="006051A2"/>
    <w:rsid w:val="006055E7"/>
    <w:rsid w:val="006060D3"/>
    <w:rsid w:val="0060644F"/>
    <w:rsid w:val="006065A3"/>
    <w:rsid w:val="006066EE"/>
    <w:rsid w:val="00607397"/>
    <w:rsid w:val="006073A5"/>
    <w:rsid w:val="00611192"/>
    <w:rsid w:val="00611317"/>
    <w:rsid w:val="006119B2"/>
    <w:rsid w:val="00611C6E"/>
    <w:rsid w:val="00612017"/>
    <w:rsid w:val="006120B6"/>
    <w:rsid w:val="0061254E"/>
    <w:rsid w:val="00612684"/>
    <w:rsid w:val="00612768"/>
    <w:rsid w:val="00612CB6"/>
    <w:rsid w:val="00613611"/>
    <w:rsid w:val="00614175"/>
    <w:rsid w:val="0061489E"/>
    <w:rsid w:val="0061497A"/>
    <w:rsid w:val="00614BDF"/>
    <w:rsid w:val="00614E44"/>
    <w:rsid w:val="00615504"/>
    <w:rsid w:val="00615E8E"/>
    <w:rsid w:val="006166D5"/>
    <w:rsid w:val="0061690B"/>
    <w:rsid w:val="0061714D"/>
    <w:rsid w:val="00617707"/>
    <w:rsid w:val="00617D9B"/>
    <w:rsid w:val="00617F9E"/>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3BA"/>
    <w:rsid w:val="00624EF7"/>
    <w:rsid w:val="00624FCC"/>
    <w:rsid w:val="00625038"/>
    <w:rsid w:val="006250B0"/>
    <w:rsid w:val="0062555B"/>
    <w:rsid w:val="00625DC4"/>
    <w:rsid w:val="00625F05"/>
    <w:rsid w:val="006266A9"/>
    <w:rsid w:val="00626C8F"/>
    <w:rsid w:val="00627763"/>
    <w:rsid w:val="00627B3C"/>
    <w:rsid w:val="006300E1"/>
    <w:rsid w:val="00630526"/>
    <w:rsid w:val="00630586"/>
    <w:rsid w:val="00630617"/>
    <w:rsid w:val="00630D1D"/>
    <w:rsid w:val="00630EA7"/>
    <w:rsid w:val="00631017"/>
    <w:rsid w:val="00631422"/>
    <w:rsid w:val="00631A60"/>
    <w:rsid w:val="00631F42"/>
    <w:rsid w:val="006329FA"/>
    <w:rsid w:val="00633086"/>
    <w:rsid w:val="006332F6"/>
    <w:rsid w:val="00633347"/>
    <w:rsid w:val="00633DE2"/>
    <w:rsid w:val="00633E5D"/>
    <w:rsid w:val="00633E8E"/>
    <w:rsid w:val="00634013"/>
    <w:rsid w:val="006344F5"/>
    <w:rsid w:val="006345A8"/>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0ED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4C70"/>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AD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70709"/>
    <w:rsid w:val="00671037"/>
    <w:rsid w:val="006711AF"/>
    <w:rsid w:val="00671936"/>
    <w:rsid w:val="00671B29"/>
    <w:rsid w:val="00671E29"/>
    <w:rsid w:val="0067218C"/>
    <w:rsid w:val="0067278A"/>
    <w:rsid w:val="006732C0"/>
    <w:rsid w:val="006732CC"/>
    <w:rsid w:val="006735AF"/>
    <w:rsid w:val="0067381D"/>
    <w:rsid w:val="00673A9F"/>
    <w:rsid w:val="00673BC8"/>
    <w:rsid w:val="00673D7B"/>
    <w:rsid w:val="0067407D"/>
    <w:rsid w:val="006741E4"/>
    <w:rsid w:val="0067467D"/>
    <w:rsid w:val="006753A9"/>
    <w:rsid w:val="00676487"/>
    <w:rsid w:val="0067652F"/>
    <w:rsid w:val="00676C42"/>
    <w:rsid w:val="00676FCA"/>
    <w:rsid w:val="0067717E"/>
    <w:rsid w:val="00677C46"/>
    <w:rsid w:val="00677E37"/>
    <w:rsid w:val="00680813"/>
    <w:rsid w:val="00680821"/>
    <w:rsid w:val="0068087D"/>
    <w:rsid w:val="0068096D"/>
    <w:rsid w:val="00680B4C"/>
    <w:rsid w:val="00681707"/>
    <w:rsid w:val="00681C5C"/>
    <w:rsid w:val="0068285B"/>
    <w:rsid w:val="006835D3"/>
    <w:rsid w:val="0068362E"/>
    <w:rsid w:val="00683A23"/>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B2F"/>
    <w:rsid w:val="006915E4"/>
    <w:rsid w:val="00691604"/>
    <w:rsid w:val="00691E5C"/>
    <w:rsid w:val="006924AC"/>
    <w:rsid w:val="00692594"/>
    <w:rsid w:val="006926D5"/>
    <w:rsid w:val="00692A13"/>
    <w:rsid w:val="0069307F"/>
    <w:rsid w:val="00693139"/>
    <w:rsid w:val="0069370E"/>
    <w:rsid w:val="00693989"/>
    <w:rsid w:val="006939A4"/>
    <w:rsid w:val="00693A71"/>
    <w:rsid w:val="006944CC"/>
    <w:rsid w:val="006945D3"/>
    <w:rsid w:val="00694AB0"/>
    <w:rsid w:val="00694B4E"/>
    <w:rsid w:val="00694DD3"/>
    <w:rsid w:val="006955CB"/>
    <w:rsid w:val="0069582A"/>
    <w:rsid w:val="006958C8"/>
    <w:rsid w:val="00695C9A"/>
    <w:rsid w:val="00695CA6"/>
    <w:rsid w:val="00695FD1"/>
    <w:rsid w:val="0069612D"/>
    <w:rsid w:val="006963A1"/>
    <w:rsid w:val="006966FF"/>
    <w:rsid w:val="00696C98"/>
    <w:rsid w:val="00696CFE"/>
    <w:rsid w:val="006970E8"/>
    <w:rsid w:val="006970F9"/>
    <w:rsid w:val="0069728D"/>
    <w:rsid w:val="006974F7"/>
    <w:rsid w:val="00697DD8"/>
    <w:rsid w:val="006A03D7"/>
    <w:rsid w:val="006A074F"/>
    <w:rsid w:val="006A10C4"/>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23A"/>
    <w:rsid w:val="006C07D3"/>
    <w:rsid w:val="006C08BA"/>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43D"/>
    <w:rsid w:val="006F6BB5"/>
    <w:rsid w:val="006F6CC3"/>
    <w:rsid w:val="006F6E51"/>
    <w:rsid w:val="006F6EAA"/>
    <w:rsid w:val="006F734A"/>
    <w:rsid w:val="00700629"/>
    <w:rsid w:val="0070113E"/>
    <w:rsid w:val="00701C2E"/>
    <w:rsid w:val="007025FD"/>
    <w:rsid w:val="00702898"/>
    <w:rsid w:val="00702A7F"/>
    <w:rsid w:val="00702A9A"/>
    <w:rsid w:val="007031F0"/>
    <w:rsid w:val="0070337B"/>
    <w:rsid w:val="0070358E"/>
    <w:rsid w:val="007035F9"/>
    <w:rsid w:val="00703AE7"/>
    <w:rsid w:val="007040BB"/>
    <w:rsid w:val="007047D2"/>
    <w:rsid w:val="00704A27"/>
    <w:rsid w:val="00704B43"/>
    <w:rsid w:val="00704CA3"/>
    <w:rsid w:val="0070538E"/>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9D5"/>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689"/>
    <w:rsid w:val="0073072B"/>
    <w:rsid w:val="00730A33"/>
    <w:rsid w:val="00730C94"/>
    <w:rsid w:val="007318A8"/>
    <w:rsid w:val="00731B7C"/>
    <w:rsid w:val="00731DBC"/>
    <w:rsid w:val="00731E3E"/>
    <w:rsid w:val="00731F9D"/>
    <w:rsid w:val="00732CDF"/>
    <w:rsid w:val="0073437F"/>
    <w:rsid w:val="0073454B"/>
    <w:rsid w:val="007349FC"/>
    <w:rsid w:val="00734CD6"/>
    <w:rsid w:val="007356B7"/>
    <w:rsid w:val="00736108"/>
    <w:rsid w:val="00736712"/>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232"/>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6863"/>
    <w:rsid w:val="007676BB"/>
    <w:rsid w:val="007679CD"/>
    <w:rsid w:val="00767B11"/>
    <w:rsid w:val="00767D81"/>
    <w:rsid w:val="00767D8F"/>
    <w:rsid w:val="00767DD9"/>
    <w:rsid w:val="00767F08"/>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EBD"/>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543"/>
    <w:rsid w:val="007B5C1C"/>
    <w:rsid w:val="007B6847"/>
    <w:rsid w:val="007B697C"/>
    <w:rsid w:val="007B6BF6"/>
    <w:rsid w:val="007B6C45"/>
    <w:rsid w:val="007B7A09"/>
    <w:rsid w:val="007C02D2"/>
    <w:rsid w:val="007C087A"/>
    <w:rsid w:val="007C1090"/>
    <w:rsid w:val="007C1973"/>
    <w:rsid w:val="007C1B0E"/>
    <w:rsid w:val="007C1EDD"/>
    <w:rsid w:val="007C1EF7"/>
    <w:rsid w:val="007C1EF8"/>
    <w:rsid w:val="007C1FCA"/>
    <w:rsid w:val="007C20C1"/>
    <w:rsid w:val="007C21B3"/>
    <w:rsid w:val="007C252B"/>
    <w:rsid w:val="007C2ACF"/>
    <w:rsid w:val="007C2F60"/>
    <w:rsid w:val="007C3D18"/>
    <w:rsid w:val="007C3F2D"/>
    <w:rsid w:val="007C3F43"/>
    <w:rsid w:val="007C42CD"/>
    <w:rsid w:val="007C44F5"/>
    <w:rsid w:val="007C4F5D"/>
    <w:rsid w:val="007C5129"/>
    <w:rsid w:val="007C5382"/>
    <w:rsid w:val="007C55E9"/>
    <w:rsid w:val="007C56C9"/>
    <w:rsid w:val="007C5FB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9C7"/>
    <w:rsid w:val="007D0ECC"/>
    <w:rsid w:val="007D1099"/>
    <w:rsid w:val="007D1967"/>
    <w:rsid w:val="007D1E6F"/>
    <w:rsid w:val="007D233A"/>
    <w:rsid w:val="007D2452"/>
    <w:rsid w:val="007D24C1"/>
    <w:rsid w:val="007D26DC"/>
    <w:rsid w:val="007D2B7B"/>
    <w:rsid w:val="007D2DC6"/>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4D2"/>
    <w:rsid w:val="007E1ED9"/>
    <w:rsid w:val="007E2228"/>
    <w:rsid w:val="007E26D3"/>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2C"/>
    <w:rsid w:val="007F01C8"/>
    <w:rsid w:val="007F04C5"/>
    <w:rsid w:val="007F0B32"/>
    <w:rsid w:val="007F0FF6"/>
    <w:rsid w:val="007F1896"/>
    <w:rsid w:val="007F1999"/>
    <w:rsid w:val="007F1E4D"/>
    <w:rsid w:val="007F2532"/>
    <w:rsid w:val="007F27AF"/>
    <w:rsid w:val="007F2870"/>
    <w:rsid w:val="007F2DEE"/>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706"/>
    <w:rsid w:val="007F7A93"/>
    <w:rsid w:val="007F7F4E"/>
    <w:rsid w:val="008008A6"/>
    <w:rsid w:val="008009A6"/>
    <w:rsid w:val="0080146A"/>
    <w:rsid w:val="00801521"/>
    <w:rsid w:val="008015E4"/>
    <w:rsid w:val="008016ED"/>
    <w:rsid w:val="008020A9"/>
    <w:rsid w:val="00802228"/>
    <w:rsid w:val="00803777"/>
    <w:rsid w:val="00803D61"/>
    <w:rsid w:val="00803FB7"/>
    <w:rsid w:val="0080499F"/>
    <w:rsid w:val="00804C29"/>
    <w:rsid w:val="00804F6D"/>
    <w:rsid w:val="00806260"/>
    <w:rsid w:val="0080630C"/>
    <w:rsid w:val="00806C0A"/>
    <w:rsid w:val="00807482"/>
    <w:rsid w:val="008075B3"/>
    <w:rsid w:val="008079D9"/>
    <w:rsid w:val="00807BAB"/>
    <w:rsid w:val="00810477"/>
    <w:rsid w:val="008107EA"/>
    <w:rsid w:val="0081085F"/>
    <w:rsid w:val="00810F74"/>
    <w:rsid w:val="00811103"/>
    <w:rsid w:val="00811604"/>
    <w:rsid w:val="00811615"/>
    <w:rsid w:val="00811C36"/>
    <w:rsid w:val="00812273"/>
    <w:rsid w:val="0081291A"/>
    <w:rsid w:val="00812987"/>
    <w:rsid w:val="00812E1D"/>
    <w:rsid w:val="00813442"/>
    <w:rsid w:val="00813EB1"/>
    <w:rsid w:val="00814475"/>
    <w:rsid w:val="0081454C"/>
    <w:rsid w:val="00814633"/>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295B"/>
    <w:rsid w:val="008233E9"/>
    <w:rsid w:val="00823507"/>
    <w:rsid w:val="00823ACE"/>
    <w:rsid w:val="0082454A"/>
    <w:rsid w:val="0082455F"/>
    <w:rsid w:val="00824F3B"/>
    <w:rsid w:val="00825200"/>
    <w:rsid w:val="00825479"/>
    <w:rsid w:val="00825DCD"/>
    <w:rsid w:val="00826259"/>
    <w:rsid w:val="008267E0"/>
    <w:rsid w:val="00826870"/>
    <w:rsid w:val="0082689F"/>
    <w:rsid w:val="00827563"/>
    <w:rsid w:val="008275FF"/>
    <w:rsid w:val="00827B25"/>
    <w:rsid w:val="00827E8C"/>
    <w:rsid w:val="008305D7"/>
    <w:rsid w:val="008306D6"/>
    <w:rsid w:val="008306DC"/>
    <w:rsid w:val="0083071B"/>
    <w:rsid w:val="0083096E"/>
    <w:rsid w:val="00830BAC"/>
    <w:rsid w:val="00830D89"/>
    <w:rsid w:val="0083132F"/>
    <w:rsid w:val="00831DC5"/>
    <w:rsid w:val="00831F5D"/>
    <w:rsid w:val="00832144"/>
    <w:rsid w:val="008322C7"/>
    <w:rsid w:val="008322FB"/>
    <w:rsid w:val="00833034"/>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29"/>
    <w:rsid w:val="008440C5"/>
    <w:rsid w:val="008441BC"/>
    <w:rsid w:val="00844651"/>
    <w:rsid w:val="00845957"/>
    <w:rsid w:val="00845C8D"/>
    <w:rsid w:val="00845D46"/>
    <w:rsid w:val="00846395"/>
    <w:rsid w:val="008463FA"/>
    <w:rsid w:val="008467D6"/>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F0"/>
    <w:rsid w:val="00861446"/>
    <w:rsid w:val="008615AB"/>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34"/>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642D"/>
    <w:rsid w:val="008768AC"/>
    <w:rsid w:val="00876E23"/>
    <w:rsid w:val="00876FA7"/>
    <w:rsid w:val="0087726F"/>
    <w:rsid w:val="00877393"/>
    <w:rsid w:val="00877F98"/>
    <w:rsid w:val="0088015B"/>
    <w:rsid w:val="00880826"/>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77C"/>
    <w:rsid w:val="00885935"/>
    <w:rsid w:val="00885A86"/>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1CE9"/>
    <w:rsid w:val="008A20DD"/>
    <w:rsid w:val="008A2146"/>
    <w:rsid w:val="008A2340"/>
    <w:rsid w:val="008A2387"/>
    <w:rsid w:val="008A25DB"/>
    <w:rsid w:val="008A2B79"/>
    <w:rsid w:val="008A2C9D"/>
    <w:rsid w:val="008A35DC"/>
    <w:rsid w:val="008A3A36"/>
    <w:rsid w:val="008A3BC3"/>
    <w:rsid w:val="008A4339"/>
    <w:rsid w:val="008A45F7"/>
    <w:rsid w:val="008A4D40"/>
    <w:rsid w:val="008A4F34"/>
    <w:rsid w:val="008A686B"/>
    <w:rsid w:val="008A6C85"/>
    <w:rsid w:val="008A76EB"/>
    <w:rsid w:val="008A79B0"/>
    <w:rsid w:val="008B0602"/>
    <w:rsid w:val="008B076D"/>
    <w:rsid w:val="008B0814"/>
    <w:rsid w:val="008B08D5"/>
    <w:rsid w:val="008B12AA"/>
    <w:rsid w:val="008B13FC"/>
    <w:rsid w:val="008B15B1"/>
    <w:rsid w:val="008B15C1"/>
    <w:rsid w:val="008B15E9"/>
    <w:rsid w:val="008B215D"/>
    <w:rsid w:val="008B26F6"/>
    <w:rsid w:val="008B2F02"/>
    <w:rsid w:val="008B3836"/>
    <w:rsid w:val="008B3881"/>
    <w:rsid w:val="008B3F07"/>
    <w:rsid w:val="008B42E1"/>
    <w:rsid w:val="008B4358"/>
    <w:rsid w:val="008B4625"/>
    <w:rsid w:val="008B4BC2"/>
    <w:rsid w:val="008B4E72"/>
    <w:rsid w:val="008B5195"/>
    <w:rsid w:val="008B51AE"/>
    <w:rsid w:val="008B57E4"/>
    <w:rsid w:val="008B5C60"/>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3E3D"/>
    <w:rsid w:val="008C4D05"/>
    <w:rsid w:val="008C5559"/>
    <w:rsid w:val="008C5D10"/>
    <w:rsid w:val="008C6629"/>
    <w:rsid w:val="008C682D"/>
    <w:rsid w:val="008C76DF"/>
    <w:rsid w:val="008C7FAC"/>
    <w:rsid w:val="008D0873"/>
    <w:rsid w:val="008D0AF1"/>
    <w:rsid w:val="008D0FD8"/>
    <w:rsid w:val="008D1489"/>
    <w:rsid w:val="008D154B"/>
    <w:rsid w:val="008D1741"/>
    <w:rsid w:val="008D175D"/>
    <w:rsid w:val="008D1BB8"/>
    <w:rsid w:val="008D1C3D"/>
    <w:rsid w:val="008D20A2"/>
    <w:rsid w:val="008D20C4"/>
    <w:rsid w:val="008D2A04"/>
    <w:rsid w:val="008D2AF2"/>
    <w:rsid w:val="008D2F1A"/>
    <w:rsid w:val="008D389A"/>
    <w:rsid w:val="008D38B5"/>
    <w:rsid w:val="008D38CA"/>
    <w:rsid w:val="008D3CC5"/>
    <w:rsid w:val="008D42E5"/>
    <w:rsid w:val="008D43DB"/>
    <w:rsid w:val="008D4663"/>
    <w:rsid w:val="008D4C97"/>
    <w:rsid w:val="008D509B"/>
    <w:rsid w:val="008D5136"/>
    <w:rsid w:val="008D5254"/>
    <w:rsid w:val="008D588C"/>
    <w:rsid w:val="008D620A"/>
    <w:rsid w:val="008D6248"/>
    <w:rsid w:val="008D654F"/>
    <w:rsid w:val="008D73FE"/>
    <w:rsid w:val="008D77FA"/>
    <w:rsid w:val="008D7985"/>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D0F"/>
    <w:rsid w:val="008F1F13"/>
    <w:rsid w:val="008F1FB6"/>
    <w:rsid w:val="008F2454"/>
    <w:rsid w:val="008F2553"/>
    <w:rsid w:val="008F2AC5"/>
    <w:rsid w:val="008F2BC9"/>
    <w:rsid w:val="008F3893"/>
    <w:rsid w:val="008F3A7C"/>
    <w:rsid w:val="008F4860"/>
    <w:rsid w:val="008F4CC1"/>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6EFF"/>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1B7"/>
    <w:rsid w:val="0094166B"/>
    <w:rsid w:val="00941F12"/>
    <w:rsid w:val="00942824"/>
    <w:rsid w:val="00943126"/>
    <w:rsid w:val="0094353B"/>
    <w:rsid w:val="00943C74"/>
    <w:rsid w:val="00943C8B"/>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4F1"/>
    <w:rsid w:val="00951EDC"/>
    <w:rsid w:val="00952090"/>
    <w:rsid w:val="00952227"/>
    <w:rsid w:val="00952A81"/>
    <w:rsid w:val="00952E0F"/>
    <w:rsid w:val="00952EB3"/>
    <w:rsid w:val="009530D0"/>
    <w:rsid w:val="0095310F"/>
    <w:rsid w:val="009532FE"/>
    <w:rsid w:val="009533C9"/>
    <w:rsid w:val="009535C0"/>
    <w:rsid w:val="00953EDB"/>
    <w:rsid w:val="0095435D"/>
    <w:rsid w:val="00954BA7"/>
    <w:rsid w:val="00954DF5"/>
    <w:rsid w:val="00955AED"/>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3EB"/>
    <w:rsid w:val="00962D70"/>
    <w:rsid w:val="00962EDF"/>
    <w:rsid w:val="00962F31"/>
    <w:rsid w:val="009643B4"/>
    <w:rsid w:val="009643E7"/>
    <w:rsid w:val="00965008"/>
    <w:rsid w:val="00965550"/>
    <w:rsid w:val="00965902"/>
    <w:rsid w:val="00965CBD"/>
    <w:rsid w:val="00965D09"/>
    <w:rsid w:val="0096601C"/>
    <w:rsid w:val="009667B5"/>
    <w:rsid w:val="00966BF4"/>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9BB"/>
    <w:rsid w:val="00977B25"/>
    <w:rsid w:val="00977CAB"/>
    <w:rsid w:val="00980132"/>
    <w:rsid w:val="00980239"/>
    <w:rsid w:val="00980741"/>
    <w:rsid w:val="00980DD3"/>
    <w:rsid w:val="009816F8"/>
    <w:rsid w:val="00982101"/>
    <w:rsid w:val="009824B7"/>
    <w:rsid w:val="0098276D"/>
    <w:rsid w:val="009829D1"/>
    <w:rsid w:val="00983560"/>
    <w:rsid w:val="009837ED"/>
    <w:rsid w:val="00983AB5"/>
    <w:rsid w:val="00984864"/>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1A03"/>
    <w:rsid w:val="009922E3"/>
    <w:rsid w:val="0099304A"/>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9B0"/>
    <w:rsid w:val="009D1E91"/>
    <w:rsid w:val="009D28A2"/>
    <w:rsid w:val="009D2C50"/>
    <w:rsid w:val="009D2D10"/>
    <w:rsid w:val="009D3104"/>
    <w:rsid w:val="009D31A0"/>
    <w:rsid w:val="009D3268"/>
    <w:rsid w:val="009D3468"/>
    <w:rsid w:val="009D34AD"/>
    <w:rsid w:val="009D3788"/>
    <w:rsid w:val="009D39D3"/>
    <w:rsid w:val="009D3AEB"/>
    <w:rsid w:val="009D4740"/>
    <w:rsid w:val="009D498B"/>
    <w:rsid w:val="009D4F41"/>
    <w:rsid w:val="009D50F3"/>
    <w:rsid w:val="009D5DBF"/>
    <w:rsid w:val="009D60E6"/>
    <w:rsid w:val="009D6C68"/>
    <w:rsid w:val="009D6D22"/>
    <w:rsid w:val="009D766E"/>
    <w:rsid w:val="009D7730"/>
    <w:rsid w:val="009D7F05"/>
    <w:rsid w:val="009E06B8"/>
    <w:rsid w:val="009E07EE"/>
    <w:rsid w:val="009E0CDF"/>
    <w:rsid w:val="009E1835"/>
    <w:rsid w:val="009E1B79"/>
    <w:rsid w:val="009E211C"/>
    <w:rsid w:val="009E281D"/>
    <w:rsid w:val="009E2967"/>
    <w:rsid w:val="009E2B68"/>
    <w:rsid w:val="009E2B6F"/>
    <w:rsid w:val="009E2D54"/>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845"/>
    <w:rsid w:val="009E7A11"/>
    <w:rsid w:val="009E7BF2"/>
    <w:rsid w:val="009E7CAC"/>
    <w:rsid w:val="009E7F65"/>
    <w:rsid w:val="009E7FCD"/>
    <w:rsid w:val="009F07A3"/>
    <w:rsid w:val="009F0A04"/>
    <w:rsid w:val="009F1383"/>
    <w:rsid w:val="009F1992"/>
    <w:rsid w:val="009F1DC6"/>
    <w:rsid w:val="009F1F58"/>
    <w:rsid w:val="009F2A52"/>
    <w:rsid w:val="009F2F5F"/>
    <w:rsid w:val="009F3106"/>
    <w:rsid w:val="009F310A"/>
    <w:rsid w:val="009F314E"/>
    <w:rsid w:val="009F323B"/>
    <w:rsid w:val="009F32D9"/>
    <w:rsid w:val="009F3637"/>
    <w:rsid w:val="009F372E"/>
    <w:rsid w:val="009F3C55"/>
    <w:rsid w:val="009F43FD"/>
    <w:rsid w:val="009F4EBC"/>
    <w:rsid w:val="009F53B8"/>
    <w:rsid w:val="009F54D1"/>
    <w:rsid w:val="009F59C4"/>
    <w:rsid w:val="009F5A59"/>
    <w:rsid w:val="009F5B0F"/>
    <w:rsid w:val="009F5BBA"/>
    <w:rsid w:val="009F61B6"/>
    <w:rsid w:val="009F630A"/>
    <w:rsid w:val="009F6349"/>
    <w:rsid w:val="009F6F1B"/>
    <w:rsid w:val="00A00B3E"/>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1CE"/>
    <w:rsid w:val="00A05BF1"/>
    <w:rsid w:val="00A05C83"/>
    <w:rsid w:val="00A05DB3"/>
    <w:rsid w:val="00A06B06"/>
    <w:rsid w:val="00A06B4F"/>
    <w:rsid w:val="00A076BA"/>
    <w:rsid w:val="00A07CFC"/>
    <w:rsid w:val="00A103B4"/>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5CD8"/>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8E"/>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BEE"/>
    <w:rsid w:val="00A44E38"/>
    <w:rsid w:val="00A44EA3"/>
    <w:rsid w:val="00A450FC"/>
    <w:rsid w:val="00A45109"/>
    <w:rsid w:val="00A45414"/>
    <w:rsid w:val="00A45554"/>
    <w:rsid w:val="00A4578C"/>
    <w:rsid w:val="00A45A42"/>
    <w:rsid w:val="00A45B66"/>
    <w:rsid w:val="00A461D8"/>
    <w:rsid w:val="00A471BC"/>
    <w:rsid w:val="00A47B14"/>
    <w:rsid w:val="00A47C96"/>
    <w:rsid w:val="00A47DC6"/>
    <w:rsid w:val="00A5002E"/>
    <w:rsid w:val="00A50DF5"/>
    <w:rsid w:val="00A510D0"/>
    <w:rsid w:val="00A5111D"/>
    <w:rsid w:val="00A51206"/>
    <w:rsid w:val="00A51246"/>
    <w:rsid w:val="00A512F5"/>
    <w:rsid w:val="00A513DF"/>
    <w:rsid w:val="00A51934"/>
    <w:rsid w:val="00A51C2F"/>
    <w:rsid w:val="00A526BD"/>
    <w:rsid w:val="00A5320A"/>
    <w:rsid w:val="00A53711"/>
    <w:rsid w:val="00A539B2"/>
    <w:rsid w:val="00A53F30"/>
    <w:rsid w:val="00A54184"/>
    <w:rsid w:val="00A54575"/>
    <w:rsid w:val="00A54674"/>
    <w:rsid w:val="00A5481E"/>
    <w:rsid w:val="00A54EDB"/>
    <w:rsid w:val="00A54F81"/>
    <w:rsid w:val="00A55497"/>
    <w:rsid w:val="00A559E6"/>
    <w:rsid w:val="00A55A60"/>
    <w:rsid w:val="00A55C0C"/>
    <w:rsid w:val="00A5608D"/>
    <w:rsid w:val="00A56314"/>
    <w:rsid w:val="00A56323"/>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59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67C3"/>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CB0"/>
    <w:rsid w:val="00A96EF8"/>
    <w:rsid w:val="00AA0059"/>
    <w:rsid w:val="00AA0078"/>
    <w:rsid w:val="00AA0137"/>
    <w:rsid w:val="00AA03C4"/>
    <w:rsid w:val="00AA0553"/>
    <w:rsid w:val="00AA0619"/>
    <w:rsid w:val="00AA10E6"/>
    <w:rsid w:val="00AA1129"/>
    <w:rsid w:val="00AA124C"/>
    <w:rsid w:val="00AA12CA"/>
    <w:rsid w:val="00AA18DE"/>
    <w:rsid w:val="00AA2611"/>
    <w:rsid w:val="00AA283D"/>
    <w:rsid w:val="00AA2866"/>
    <w:rsid w:val="00AA31D4"/>
    <w:rsid w:val="00AA3EFC"/>
    <w:rsid w:val="00AA3F06"/>
    <w:rsid w:val="00AA4234"/>
    <w:rsid w:val="00AA4439"/>
    <w:rsid w:val="00AA4D88"/>
    <w:rsid w:val="00AA537B"/>
    <w:rsid w:val="00AA5482"/>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153A"/>
    <w:rsid w:val="00AB155A"/>
    <w:rsid w:val="00AB18A9"/>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46B"/>
    <w:rsid w:val="00AC1A81"/>
    <w:rsid w:val="00AC1C71"/>
    <w:rsid w:val="00AC2C83"/>
    <w:rsid w:val="00AC3041"/>
    <w:rsid w:val="00AC31D5"/>
    <w:rsid w:val="00AC334A"/>
    <w:rsid w:val="00AC3741"/>
    <w:rsid w:val="00AC4B3C"/>
    <w:rsid w:val="00AC4CC4"/>
    <w:rsid w:val="00AC5352"/>
    <w:rsid w:val="00AC56F6"/>
    <w:rsid w:val="00AC5758"/>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F0F"/>
    <w:rsid w:val="00AC7FB2"/>
    <w:rsid w:val="00AC7FBD"/>
    <w:rsid w:val="00AD0270"/>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3086"/>
    <w:rsid w:val="00AE340B"/>
    <w:rsid w:val="00AE376F"/>
    <w:rsid w:val="00AE3C36"/>
    <w:rsid w:val="00AE3E58"/>
    <w:rsid w:val="00AE3FDB"/>
    <w:rsid w:val="00AE4327"/>
    <w:rsid w:val="00AE58C2"/>
    <w:rsid w:val="00AE5A1F"/>
    <w:rsid w:val="00AE67F4"/>
    <w:rsid w:val="00AE6F92"/>
    <w:rsid w:val="00AE6FDA"/>
    <w:rsid w:val="00AE7E54"/>
    <w:rsid w:val="00AF001F"/>
    <w:rsid w:val="00AF015A"/>
    <w:rsid w:val="00AF0CE4"/>
    <w:rsid w:val="00AF1079"/>
    <w:rsid w:val="00AF13D5"/>
    <w:rsid w:val="00AF26C7"/>
    <w:rsid w:val="00AF2AFC"/>
    <w:rsid w:val="00AF31B8"/>
    <w:rsid w:val="00AF3332"/>
    <w:rsid w:val="00AF3414"/>
    <w:rsid w:val="00AF35A9"/>
    <w:rsid w:val="00AF3A03"/>
    <w:rsid w:val="00AF4A4F"/>
    <w:rsid w:val="00AF5423"/>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2D73"/>
    <w:rsid w:val="00B0442D"/>
    <w:rsid w:val="00B04585"/>
    <w:rsid w:val="00B04A71"/>
    <w:rsid w:val="00B04E86"/>
    <w:rsid w:val="00B055BD"/>
    <w:rsid w:val="00B05DC7"/>
    <w:rsid w:val="00B0604E"/>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3C93"/>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5A9"/>
    <w:rsid w:val="00B3483F"/>
    <w:rsid w:val="00B35459"/>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A16"/>
    <w:rsid w:val="00B41DDC"/>
    <w:rsid w:val="00B425A9"/>
    <w:rsid w:val="00B4271A"/>
    <w:rsid w:val="00B4272F"/>
    <w:rsid w:val="00B42908"/>
    <w:rsid w:val="00B42CC6"/>
    <w:rsid w:val="00B4322B"/>
    <w:rsid w:val="00B43555"/>
    <w:rsid w:val="00B43964"/>
    <w:rsid w:val="00B44176"/>
    <w:rsid w:val="00B4533E"/>
    <w:rsid w:val="00B4542E"/>
    <w:rsid w:val="00B45577"/>
    <w:rsid w:val="00B466E9"/>
    <w:rsid w:val="00B46AC8"/>
    <w:rsid w:val="00B46EFA"/>
    <w:rsid w:val="00B47337"/>
    <w:rsid w:val="00B47395"/>
    <w:rsid w:val="00B47C04"/>
    <w:rsid w:val="00B47D20"/>
    <w:rsid w:val="00B500CA"/>
    <w:rsid w:val="00B50A91"/>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5657"/>
    <w:rsid w:val="00B5572A"/>
    <w:rsid w:val="00B55B9C"/>
    <w:rsid w:val="00B560BA"/>
    <w:rsid w:val="00B56240"/>
    <w:rsid w:val="00B5646C"/>
    <w:rsid w:val="00B56637"/>
    <w:rsid w:val="00B5688E"/>
    <w:rsid w:val="00B56A08"/>
    <w:rsid w:val="00B56FBE"/>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6F"/>
    <w:rsid w:val="00B84B92"/>
    <w:rsid w:val="00B855A6"/>
    <w:rsid w:val="00B85786"/>
    <w:rsid w:val="00B8582F"/>
    <w:rsid w:val="00B85B76"/>
    <w:rsid w:val="00B862FC"/>
    <w:rsid w:val="00B8649E"/>
    <w:rsid w:val="00B86526"/>
    <w:rsid w:val="00B865A5"/>
    <w:rsid w:val="00B8713A"/>
    <w:rsid w:val="00B87AB0"/>
    <w:rsid w:val="00B87BAC"/>
    <w:rsid w:val="00B87D8B"/>
    <w:rsid w:val="00B90522"/>
    <w:rsid w:val="00B905FD"/>
    <w:rsid w:val="00B90C79"/>
    <w:rsid w:val="00B92785"/>
    <w:rsid w:val="00B92B58"/>
    <w:rsid w:val="00B92EF0"/>
    <w:rsid w:val="00B93113"/>
    <w:rsid w:val="00B93376"/>
    <w:rsid w:val="00B94966"/>
    <w:rsid w:val="00B95071"/>
    <w:rsid w:val="00B959F5"/>
    <w:rsid w:val="00B962B9"/>
    <w:rsid w:val="00B96302"/>
    <w:rsid w:val="00B963E0"/>
    <w:rsid w:val="00B9673A"/>
    <w:rsid w:val="00BA00FB"/>
    <w:rsid w:val="00BA0239"/>
    <w:rsid w:val="00BA068B"/>
    <w:rsid w:val="00BA0936"/>
    <w:rsid w:val="00BA0D92"/>
    <w:rsid w:val="00BA164E"/>
    <w:rsid w:val="00BA1741"/>
    <w:rsid w:val="00BA2307"/>
    <w:rsid w:val="00BA28A7"/>
    <w:rsid w:val="00BA2FDB"/>
    <w:rsid w:val="00BA372A"/>
    <w:rsid w:val="00BA4019"/>
    <w:rsid w:val="00BA4311"/>
    <w:rsid w:val="00BA4655"/>
    <w:rsid w:val="00BA47FB"/>
    <w:rsid w:val="00BA4869"/>
    <w:rsid w:val="00BA487F"/>
    <w:rsid w:val="00BA48C3"/>
    <w:rsid w:val="00BA49B4"/>
    <w:rsid w:val="00BA49D0"/>
    <w:rsid w:val="00BA537D"/>
    <w:rsid w:val="00BA54D7"/>
    <w:rsid w:val="00BA5815"/>
    <w:rsid w:val="00BA5855"/>
    <w:rsid w:val="00BA5B05"/>
    <w:rsid w:val="00BA5E08"/>
    <w:rsid w:val="00BA6003"/>
    <w:rsid w:val="00BA6194"/>
    <w:rsid w:val="00BA66AF"/>
    <w:rsid w:val="00BA70BA"/>
    <w:rsid w:val="00BA7389"/>
    <w:rsid w:val="00BA77EE"/>
    <w:rsid w:val="00BB02B6"/>
    <w:rsid w:val="00BB109C"/>
    <w:rsid w:val="00BB157A"/>
    <w:rsid w:val="00BB20B3"/>
    <w:rsid w:val="00BB2420"/>
    <w:rsid w:val="00BB28E2"/>
    <w:rsid w:val="00BB2A3D"/>
    <w:rsid w:val="00BB2B1E"/>
    <w:rsid w:val="00BB2BA8"/>
    <w:rsid w:val="00BB2E2D"/>
    <w:rsid w:val="00BB2E74"/>
    <w:rsid w:val="00BB2E8E"/>
    <w:rsid w:val="00BB332E"/>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20B9"/>
    <w:rsid w:val="00BC269C"/>
    <w:rsid w:val="00BC27FB"/>
    <w:rsid w:val="00BC297E"/>
    <w:rsid w:val="00BC2A3A"/>
    <w:rsid w:val="00BC3162"/>
    <w:rsid w:val="00BC31ED"/>
    <w:rsid w:val="00BC3659"/>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881"/>
    <w:rsid w:val="00BD1DAD"/>
    <w:rsid w:val="00BD221E"/>
    <w:rsid w:val="00BD34DA"/>
    <w:rsid w:val="00BD398F"/>
    <w:rsid w:val="00BD3B9D"/>
    <w:rsid w:val="00BD3C6C"/>
    <w:rsid w:val="00BD42B0"/>
    <w:rsid w:val="00BD42FC"/>
    <w:rsid w:val="00BD4F41"/>
    <w:rsid w:val="00BD523B"/>
    <w:rsid w:val="00BD5674"/>
    <w:rsid w:val="00BD5735"/>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C56"/>
    <w:rsid w:val="00BF0F3D"/>
    <w:rsid w:val="00BF19E7"/>
    <w:rsid w:val="00BF1E0B"/>
    <w:rsid w:val="00BF20F1"/>
    <w:rsid w:val="00BF2162"/>
    <w:rsid w:val="00BF297F"/>
    <w:rsid w:val="00BF317D"/>
    <w:rsid w:val="00BF3555"/>
    <w:rsid w:val="00BF3921"/>
    <w:rsid w:val="00BF3A1C"/>
    <w:rsid w:val="00BF410D"/>
    <w:rsid w:val="00BF4464"/>
    <w:rsid w:val="00BF4EB8"/>
    <w:rsid w:val="00BF50E9"/>
    <w:rsid w:val="00BF58B0"/>
    <w:rsid w:val="00BF5AB5"/>
    <w:rsid w:val="00BF5D62"/>
    <w:rsid w:val="00BF5D70"/>
    <w:rsid w:val="00BF5E75"/>
    <w:rsid w:val="00BF606D"/>
    <w:rsid w:val="00BF6673"/>
    <w:rsid w:val="00BF6B9F"/>
    <w:rsid w:val="00BF6E7A"/>
    <w:rsid w:val="00BF780D"/>
    <w:rsid w:val="00BF7D1C"/>
    <w:rsid w:val="00C008DB"/>
    <w:rsid w:val="00C00A06"/>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178"/>
    <w:rsid w:val="00C0571F"/>
    <w:rsid w:val="00C058F7"/>
    <w:rsid w:val="00C0595A"/>
    <w:rsid w:val="00C05BCD"/>
    <w:rsid w:val="00C05EDF"/>
    <w:rsid w:val="00C05F62"/>
    <w:rsid w:val="00C067F0"/>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FC0"/>
    <w:rsid w:val="00C2124C"/>
    <w:rsid w:val="00C2196E"/>
    <w:rsid w:val="00C219ED"/>
    <w:rsid w:val="00C2291C"/>
    <w:rsid w:val="00C22AAC"/>
    <w:rsid w:val="00C22B53"/>
    <w:rsid w:val="00C22C1B"/>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931"/>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AC4"/>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860"/>
    <w:rsid w:val="00C45A5A"/>
    <w:rsid w:val="00C45AA6"/>
    <w:rsid w:val="00C45D11"/>
    <w:rsid w:val="00C45D59"/>
    <w:rsid w:val="00C45D6F"/>
    <w:rsid w:val="00C45EC3"/>
    <w:rsid w:val="00C45EDB"/>
    <w:rsid w:val="00C46116"/>
    <w:rsid w:val="00C46139"/>
    <w:rsid w:val="00C46185"/>
    <w:rsid w:val="00C461E1"/>
    <w:rsid w:val="00C4636E"/>
    <w:rsid w:val="00C46C26"/>
    <w:rsid w:val="00C46EB3"/>
    <w:rsid w:val="00C474BB"/>
    <w:rsid w:val="00C477E0"/>
    <w:rsid w:val="00C47EF7"/>
    <w:rsid w:val="00C47F05"/>
    <w:rsid w:val="00C50B85"/>
    <w:rsid w:val="00C50D86"/>
    <w:rsid w:val="00C51734"/>
    <w:rsid w:val="00C5176D"/>
    <w:rsid w:val="00C5391B"/>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422A"/>
    <w:rsid w:val="00C6423C"/>
    <w:rsid w:val="00C6492D"/>
    <w:rsid w:val="00C64A8A"/>
    <w:rsid w:val="00C64B91"/>
    <w:rsid w:val="00C64BFD"/>
    <w:rsid w:val="00C65178"/>
    <w:rsid w:val="00C6562B"/>
    <w:rsid w:val="00C65757"/>
    <w:rsid w:val="00C65811"/>
    <w:rsid w:val="00C65935"/>
    <w:rsid w:val="00C65F03"/>
    <w:rsid w:val="00C65F8A"/>
    <w:rsid w:val="00C66132"/>
    <w:rsid w:val="00C663F8"/>
    <w:rsid w:val="00C66705"/>
    <w:rsid w:val="00C66A43"/>
    <w:rsid w:val="00C674B6"/>
    <w:rsid w:val="00C675E9"/>
    <w:rsid w:val="00C67903"/>
    <w:rsid w:val="00C7112B"/>
    <w:rsid w:val="00C711A3"/>
    <w:rsid w:val="00C713E2"/>
    <w:rsid w:val="00C71576"/>
    <w:rsid w:val="00C72113"/>
    <w:rsid w:val="00C72564"/>
    <w:rsid w:val="00C72589"/>
    <w:rsid w:val="00C725C8"/>
    <w:rsid w:val="00C72ECF"/>
    <w:rsid w:val="00C7303A"/>
    <w:rsid w:val="00C73906"/>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29F"/>
    <w:rsid w:val="00C82D5C"/>
    <w:rsid w:val="00C82F59"/>
    <w:rsid w:val="00C830DF"/>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77F"/>
    <w:rsid w:val="00C9782C"/>
    <w:rsid w:val="00C97873"/>
    <w:rsid w:val="00C97920"/>
    <w:rsid w:val="00CA0BF6"/>
    <w:rsid w:val="00CA0C43"/>
    <w:rsid w:val="00CA0EFC"/>
    <w:rsid w:val="00CA0F1F"/>
    <w:rsid w:val="00CA13CD"/>
    <w:rsid w:val="00CA15E0"/>
    <w:rsid w:val="00CA188D"/>
    <w:rsid w:val="00CA1950"/>
    <w:rsid w:val="00CA1B3F"/>
    <w:rsid w:val="00CA1FBD"/>
    <w:rsid w:val="00CA27C7"/>
    <w:rsid w:val="00CA30CE"/>
    <w:rsid w:val="00CA33AF"/>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53C"/>
    <w:rsid w:val="00CB4B98"/>
    <w:rsid w:val="00CB4E5B"/>
    <w:rsid w:val="00CB5137"/>
    <w:rsid w:val="00CB5631"/>
    <w:rsid w:val="00CB5931"/>
    <w:rsid w:val="00CB5B24"/>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DC4"/>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86F"/>
    <w:rsid w:val="00CD0148"/>
    <w:rsid w:val="00CD0224"/>
    <w:rsid w:val="00CD09BA"/>
    <w:rsid w:val="00CD1D89"/>
    <w:rsid w:val="00CD2CD5"/>
    <w:rsid w:val="00CD2E78"/>
    <w:rsid w:val="00CD30E9"/>
    <w:rsid w:val="00CD33FB"/>
    <w:rsid w:val="00CD3739"/>
    <w:rsid w:val="00CD3AF5"/>
    <w:rsid w:val="00CD3FEC"/>
    <w:rsid w:val="00CD415E"/>
    <w:rsid w:val="00CD4D67"/>
    <w:rsid w:val="00CD5374"/>
    <w:rsid w:val="00CD5515"/>
    <w:rsid w:val="00CD5861"/>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4B31"/>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B4"/>
    <w:rsid w:val="00CF221D"/>
    <w:rsid w:val="00CF22B4"/>
    <w:rsid w:val="00CF2379"/>
    <w:rsid w:val="00CF2AEF"/>
    <w:rsid w:val="00CF2BF1"/>
    <w:rsid w:val="00CF2FFB"/>
    <w:rsid w:val="00CF30DA"/>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A76"/>
    <w:rsid w:val="00CF7B52"/>
    <w:rsid w:val="00CF7C1C"/>
    <w:rsid w:val="00CF7E5F"/>
    <w:rsid w:val="00D004E4"/>
    <w:rsid w:val="00D00567"/>
    <w:rsid w:val="00D00CCB"/>
    <w:rsid w:val="00D00D3E"/>
    <w:rsid w:val="00D00E00"/>
    <w:rsid w:val="00D00F2B"/>
    <w:rsid w:val="00D00FDE"/>
    <w:rsid w:val="00D013A1"/>
    <w:rsid w:val="00D01A6B"/>
    <w:rsid w:val="00D01AC4"/>
    <w:rsid w:val="00D01D20"/>
    <w:rsid w:val="00D01F09"/>
    <w:rsid w:val="00D020F7"/>
    <w:rsid w:val="00D02DB4"/>
    <w:rsid w:val="00D02DC9"/>
    <w:rsid w:val="00D03BB3"/>
    <w:rsid w:val="00D03FBC"/>
    <w:rsid w:val="00D0416F"/>
    <w:rsid w:val="00D04446"/>
    <w:rsid w:val="00D044FF"/>
    <w:rsid w:val="00D04830"/>
    <w:rsid w:val="00D04A93"/>
    <w:rsid w:val="00D056DB"/>
    <w:rsid w:val="00D05961"/>
    <w:rsid w:val="00D07211"/>
    <w:rsid w:val="00D07744"/>
    <w:rsid w:val="00D1029B"/>
    <w:rsid w:val="00D10332"/>
    <w:rsid w:val="00D10336"/>
    <w:rsid w:val="00D106DA"/>
    <w:rsid w:val="00D1085D"/>
    <w:rsid w:val="00D10B83"/>
    <w:rsid w:val="00D10DF1"/>
    <w:rsid w:val="00D1151C"/>
    <w:rsid w:val="00D121D3"/>
    <w:rsid w:val="00D123D5"/>
    <w:rsid w:val="00D1261B"/>
    <w:rsid w:val="00D126D0"/>
    <w:rsid w:val="00D1289F"/>
    <w:rsid w:val="00D12EEC"/>
    <w:rsid w:val="00D131A1"/>
    <w:rsid w:val="00D13BD5"/>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1979"/>
    <w:rsid w:val="00D2245D"/>
    <w:rsid w:val="00D2248C"/>
    <w:rsid w:val="00D244B7"/>
    <w:rsid w:val="00D24600"/>
    <w:rsid w:val="00D249C6"/>
    <w:rsid w:val="00D24CC3"/>
    <w:rsid w:val="00D25CB7"/>
    <w:rsid w:val="00D25F1E"/>
    <w:rsid w:val="00D25F83"/>
    <w:rsid w:val="00D26161"/>
    <w:rsid w:val="00D268E0"/>
    <w:rsid w:val="00D269B3"/>
    <w:rsid w:val="00D272A0"/>
    <w:rsid w:val="00D3026C"/>
    <w:rsid w:val="00D30532"/>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7B"/>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32"/>
    <w:rsid w:val="00D563A8"/>
    <w:rsid w:val="00D57296"/>
    <w:rsid w:val="00D572AC"/>
    <w:rsid w:val="00D57465"/>
    <w:rsid w:val="00D577D1"/>
    <w:rsid w:val="00D601E0"/>
    <w:rsid w:val="00D60972"/>
    <w:rsid w:val="00D6099D"/>
    <w:rsid w:val="00D609EC"/>
    <w:rsid w:val="00D60F87"/>
    <w:rsid w:val="00D616AE"/>
    <w:rsid w:val="00D618A7"/>
    <w:rsid w:val="00D61CFB"/>
    <w:rsid w:val="00D62096"/>
    <w:rsid w:val="00D6270B"/>
    <w:rsid w:val="00D62E1B"/>
    <w:rsid w:val="00D63A52"/>
    <w:rsid w:val="00D642D0"/>
    <w:rsid w:val="00D647EF"/>
    <w:rsid w:val="00D648A5"/>
    <w:rsid w:val="00D64AC4"/>
    <w:rsid w:val="00D651D0"/>
    <w:rsid w:val="00D652F0"/>
    <w:rsid w:val="00D655D1"/>
    <w:rsid w:val="00D66A74"/>
    <w:rsid w:val="00D66D15"/>
    <w:rsid w:val="00D67458"/>
    <w:rsid w:val="00D70310"/>
    <w:rsid w:val="00D7057E"/>
    <w:rsid w:val="00D707AD"/>
    <w:rsid w:val="00D70B87"/>
    <w:rsid w:val="00D70EA8"/>
    <w:rsid w:val="00D7139A"/>
    <w:rsid w:val="00D71589"/>
    <w:rsid w:val="00D71CAB"/>
    <w:rsid w:val="00D7256F"/>
    <w:rsid w:val="00D7293B"/>
    <w:rsid w:val="00D73264"/>
    <w:rsid w:val="00D74AC7"/>
    <w:rsid w:val="00D75188"/>
    <w:rsid w:val="00D758B6"/>
    <w:rsid w:val="00D76492"/>
    <w:rsid w:val="00D76C77"/>
    <w:rsid w:val="00D76EE0"/>
    <w:rsid w:val="00D76EF9"/>
    <w:rsid w:val="00D7734B"/>
    <w:rsid w:val="00D77413"/>
    <w:rsid w:val="00D801BD"/>
    <w:rsid w:val="00D80629"/>
    <w:rsid w:val="00D80E10"/>
    <w:rsid w:val="00D8128E"/>
    <w:rsid w:val="00D81CA4"/>
    <w:rsid w:val="00D822D0"/>
    <w:rsid w:val="00D82463"/>
    <w:rsid w:val="00D8280B"/>
    <w:rsid w:val="00D83894"/>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547"/>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550"/>
    <w:rsid w:val="00DB2761"/>
    <w:rsid w:val="00DB2962"/>
    <w:rsid w:val="00DB302A"/>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D09FE"/>
    <w:rsid w:val="00DD1147"/>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0B2"/>
    <w:rsid w:val="00DE2378"/>
    <w:rsid w:val="00DE23E9"/>
    <w:rsid w:val="00DE28E7"/>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68B7"/>
    <w:rsid w:val="00DE7393"/>
    <w:rsid w:val="00DE7701"/>
    <w:rsid w:val="00DE7811"/>
    <w:rsid w:val="00DE782C"/>
    <w:rsid w:val="00DF0675"/>
    <w:rsid w:val="00DF0800"/>
    <w:rsid w:val="00DF0A78"/>
    <w:rsid w:val="00DF0D2B"/>
    <w:rsid w:val="00DF0D4A"/>
    <w:rsid w:val="00DF12D0"/>
    <w:rsid w:val="00DF1DC7"/>
    <w:rsid w:val="00DF206F"/>
    <w:rsid w:val="00DF212A"/>
    <w:rsid w:val="00DF219B"/>
    <w:rsid w:val="00DF265D"/>
    <w:rsid w:val="00DF298F"/>
    <w:rsid w:val="00DF35C4"/>
    <w:rsid w:val="00DF385E"/>
    <w:rsid w:val="00DF39BE"/>
    <w:rsid w:val="00DF4794"/>
    <w:rsid w:val="00DF5984"/>
    <w:rsid w:val="00DF6033"/>
    <w:rsid w:val="00DF6478"/>
    <w:rsid w:val="00DF6668"/>
    <w:rsid w:val="00DF686C"/>
    <w:rsid w:val="00DF7328"/>
    <w:rsid w:val="00DF7B4E"/>
    <w:rsid w:val="00DF7C9E"/>
    <w:rsid w:val="00DF7CF1"/>
    <w:rsid w:val="00DF7CFF"/>
    <w:rsid w:val="00E00126"/>
    <w:rsid w:val="00E004CA"/>
    <w:rsid w:val="00E00745"/>
    <w:rsid w:val="00E019D6"/>
    <w:rsid w:val="00E02947"/>
    <w:rsid w:val="00E0348E"/>
    <w:rsid w:val="00E03B1D"/>
    <w:rsid w:val="00E03FFF"/>
    <w:rsid w:val="00E053E5"/>
    <w:rsid w:val="00E0544A"/>
    <w:rsid w:val="00E0554A"/>
    <w:rsid w:val="00E06173"/>
    <w:rsid w:val="00E0626E"/>
    <w:rsid w:val="00E075DD"/>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F6A"/>
    <w:rsid w:val="00E24FBD"/>
    <w:rsid w:val="00E25BCF"/>
    <w:rsid w:val="00E25C24"/>
    <w:rsid w:val="00E269D0"/>
    <w:rsid w:val="00E26BFA"/>
    <w:rsid w:val="00E26CE6"/>
    <w:rsid w:val="00E26F4B"/>
    <w:rsid w:val="00E300C1"/>
    <w:rsid w:val="00E309D6"/>
    <w:rsid w:val="00E30E21"/>
    <w:rsid w:val="00E310F8"/>
    <w:rsid w:val="00E313D7"/>
    <w:rsid w:val="00E31459"/>
    <w:rsid w:val="00E321AE"/>
    <w:rsid w:val="00E3222B"/>
    <w:rsid w:val="00E3251E"/>
    <w:rsid w:val="00E32B0C"/>
    <w:rsid w:val="00E32B1E"/>
    <w:rsid w:val="00E33359"/>
    <w:rsid w:val="00E3413F"/>
    <w:rsid w:val="00E34598"/>
    <w:rsid w:val="00E3581C"/>
    <w:rsid w:val="00E358BE"/>
    <w:rsid w:val="00E36165"/>
    <w:rsid w:val="00E36805"/>
    <w:rsid w:val="00E4007C"/>
    <w:rsid w:val="00E402C2"/>
    <w:rsid w:val="00E40947"/>
    <w:rsid w:val="00E40A75"/>
    <w:rsid w:val="00E40FEC"/>
    <w:rsid w:val="00E411E8"/>
    <w:rsid w:val="00E41546"/>
    <w:rsid w:val="00E41593"/>
    <w:rsid w:val="00E41DE5"/>
    <w:rsid w:val="00E41F45"/>
    <w:rsid w:val="00E4225E"/>
    <w:rsid w:val="00E4230B"/>
    <w:rsid w:val="00E427F1"/>
    <w:rsid w:val="00E42952"/>
    <w:rsid w:val="00E43D7D"/>
    <w:rsid w:val="00E443F5"/>
    <w:rsid w:val="00E453D9"/>
    <w:rsid w:val="00E456B9"/>
    <w:rsid w:val="00E459F3"/>
    <w:rsid w:val="00E46154"/>
    <w:rsid w:val="00E46C24"/>
    <w:rsid w:val="00E46ED3"/>
    <w:rsid w:val="00E47C68"/>
    <w:rsid w:val="00E47CC7"/>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70816"/>
    <w:rsid w:val="00E70CFB"/>
    <w:rsid w:val="00E710FB"/>
    <w:rsid w:val="00E719AF"/>
    <w:rsid w:val="00E71C0B"/>
    <w:rsid w:val="00E71E9B"/>
    <w:rsid w:val="00E72499"/>
    <w:rsid w:val="00E73175"/>
    <w:rsid w:val="00E731D3"/>
    <w:rsid w:val="00E73A36"/>
    <w:rsid w:val="00E73F25"/>
    <w:rsid w:val="00E74190"/>
    <w:rsid w:val="00E742B1"/>
    <w:rsid w:val="00E74593"/>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5E6"/>
    <w:rsid w:val="00E9274B"/>
    <w:rsid w:val="00E92B57"/>
    <w:rsid w:val="00E92F92"/>
    <w:rsid w:val="00E93069"/>
    <w:rsid w:val="00E93385"/>
    <w:rsid w:val="00E93A17"/>
    <w:rsid w:val="00E94116"/>
    <w:rsid w:val="00E9475F"/>
    <w:rsid w:val="00E94F09"/>
    <w:rsid w:val="00E955C1"/>
    <w:rsid w:val="00E95624"/>
    <w:rsid w:val="00E95AD0"/>
    <w:rsid w:val="00E9614A"/>
    <w:rsid w:val="00E968D1"/>
    <w:rsid w:val="00E97007"/>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349F"/>
    <w:rsid w:val="00EB4146"/>
    <w:rsid w:val="00EB4405"/>
    <w:rsid w:val="00EB449E"/>
    <w:rsid w:val="00EB44DC"/>
    <w:rsid w:val="00EB45BF"/>
    <w:rsid w:val="00EB4993"/>
    <w:rsid w:val="00EB58AD"/>
    <w:rsid w:val="00EB595B"/>
    <w:rsid w:val="00EB650D"/>
    <w:rsid w:val="00EB68EB"/>
    <w:rsid w:val="00EB711B"/>
    <w:rsid w:val="00EB738E"/>
    <w:rsid w:val="00EB77B1"/>
    <w:rsid w:val="00EB7E2A"/>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6F78"/>
    <w:rsid w:val="00EF7417"/>
    <w:rsid w:val="00EF7440"/>
    <w:rsid w:val="00EF78AD"/>
    <w:rsid w:val="00EF7915"/>
    <w:rsid w:val="00EF7944"/>
    <w:rsid w:val="00EF79A5"/>
    <w:rsid w:val="00EF7AE4"/>
    <w:rsid w:val="00EF7D8A"/>
    <w:rsid w:val="00F002A9"/>
    <w:rsid w:val="00F00760"/>
    <w:rsid w:val="00F00762"/>
    <w:rsid w:val="00F00BD0"/>
    <w:rsid w:val="00F00E9B"/>
    <w:rsid w:val="00F01177"/>
    <w:rsid w:val="00F016DA"/>
    <w:rsid w:val="00F01768"/>
    <w:rsid w:val="00F01803"/>
    <w:rsid w:val="00F01C7A"/>
    <w:rsid w:val="00F01E72"/>
    <w:rsid w:val="00F01F4E"/>
    <w:rsid w:val="00F0278F"/>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6911"/>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1B66"/>
    <w:rsid w:val="00F21DFB"/>
    <w:rsid w:val="00F2222C"/>
    <w:rsid w:val="00F23077"/>
    <w:rsid w:val="00F23476"/>
    <w:rsid w:val="00F23626"/>
    <w:rsid w:val="00F23DF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999"/>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00D"/>
    <w:rsid w:val="00F361F6"/>
    <w:rsid w:val="00F362DF"/>
    <w:rsid w:val="00F36451"/>
    <w:rsid w:val="00F36581"/>
    <w:rsid w:val="00F37170"/>
    <w:rsid w:val="00F3746D"/>
    <w:rsid w:val="00F37A58"/>
    <w:rsid w:val="00F37DE8"/>
    <w:rsid w:val="00F37E38"/>
    <w:rsid w:val="00F40CF0"/>
    <w:rsid w:val="00F41BC1"/>
    <w:rsid w:val="00F41C52"/>
    <w:rsid w:val="00F41FCE"/>
    <w:rsid w:val="00F42133"/>
    <w:rsid w:val="00F4253C"/>
    <w:rsid w:val="00F42837"/>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5E00"/>
    <w:rsid w:val="00F66723"/>
    <w:rsid w:val="00F66AFB"/>
    <w:rsid w:val="00F67167"/>
    <w:rsid w:val="00F6727C"/>
    <w:rsid w:val="00F673E8"/>
    <w:rsid w:val="00F67656"/>
    <w:rsid w:val="00F701D5"/>
    <w:rsid w:val="00F70766"/>
    <w:rsid w:val="00F70B9C"/>
    <w:rsid w:val="00F711E4"/>
    <w:rsid w:val="00F71398"/>
    <w:rsid w:val="00F714FD"/>
    <w:rsid w:val="00F71CEE"/>
    <w:rsid w:val="00F71E27"/>
    <w:rsid w:val="00F71F19"/>
    <w:rsid w:val="00F72197"/>
    <w:rsid w:val="00F72532"/>
    <w:rsid w:val="00F725E9"/>
    <w:rsid w:val="00F731E8"/>
    <w:rsid w:val="00F734D4"/>
    <w:rsid w:val="00F73A47"/>
    <w:rsid w:val="00F74040"/>
    <w:rsid w:val="00F741CB"/>
    <w:rsid w:val="00F743CA"/>
    <w:rsid w:val="00F75396"/>
    <w:rsid w:val="00F759FD"/>
    <w:rsid w:val="00F75AB5"/>
    <w:rsid w:val="00F76035"/>
    <w:rsid w:val="00F76133"/>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0FF"/>
    <w:rsid w:val="00F82255"/>
    <w:rsid w:val="00F82493"/>
    <w:rsid w:val="00F824C8"/>
    <w:rsid w:val="00F8321C"/>
    <w:rsid w:val="00F84C27"/>
    <w:rsid w:val="00F851DF"/>
    <w:rsid w:val="00F85773"/>
    <w:rsid w:val="00F85D79"/>
    <w:rsid w:val="00F86062"/>
    <w:rsid w:val="00F863AF"/>
    <w:rsid w:val="00F8683A"/>
    <w:rsid w:val="00F86962"/>
    <w:rsid w:val="00F86C18"/>
    <w:rsid w:val="00F86FD0"/>
    <w:rsid w:val="00F86FF2"/>
    <w:rsid w:val="00F87999"/>
    <w:rsid w:val="00F87C38"/>
    <w:rsid w:val="00F87C89"/>
    <w:rsid w:val="00F90762"/>
    <w:rsid w:val="00F90833"/>
    <w:rsid w:val="00F9092F"/>
    <w:rsid w:val="00F90B32"/>
    <w:rsid w:val="00F90C70"/>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EDC"/>
    <w:rsid w:val="00FA5589"/>
    <w:rsid w:val="00FA565D"/>
    <w:rsid w:val="00FA5BB3"/>
    <w:rsid w:val="00FA5EC1"/>
    <w:rsid w:val="00FA638B"/>
    <w:rsid w:val="00FA63B4"/>
    <w:rsid w:val="00FA64DE"/>
    <w:rsid w:val="00FA67E2"/>
    <w:rsid w:val="00FA6958"/>
    <w:rsid w:val="00FA6C2F"/>
    <w:rsid w:val="00FA74AF"/>
    <w:rsid w:val="00FA74F6"/>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C79E5"/>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441"/>
    <w:rsid w:val="00FD5EC5"/>
    <w:rsid w:val="00FD6323"/>
    <w:rsid w:val="00FD668F"/>
    <w:rsid w:val="00FD67FE"/>
    <w:rsid w:val="00FD7BB4"/>
    <w:rsid w:val="00FD7CB4"/>
    <w:rsid w:val="00FD7DDA"/>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2F6F"/>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表段落11,목록 단락,列,清單段落1"/>
    <w:basedOn w:val="a1"/>
    <w:link w:val="af5"/>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6">
    <w:name w:val="Document Map"/>
    <w:basedOn w:val="a1"/>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b">
    <w:name w:val="footer"/>
    <w:basedOn w:val="a1"/>
    <w:link w:val="afc"/>
    <w:rsid w:val="00CB07C7"/>
    <w:pPr>
      <w:tabs>
        <w:tab w:val="center" w:pos="4513"/>
        <w:tab w:val="right" w:pos="9026"/>
      </w:tabs>
      <w:snapToGrid w:val="0"/>
    </w:pPr>
  </w:style>
  <w:style w:type="character" w:customStyle="1" w:styleId="afc">
    <w:name w:val="页脚 字符"/>
    <w:link w:val="afb"/>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d">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e">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
    <w:name w:val="Date"/>
    <w:basedOn w:val="a1"/>
    <w:next w:val="a1"/>
    <w:link w:val="aff0"/>
    <w:rsid w:val="009C6B01"/>
  </w:style>
  <w:style w:type="character" w:customStyle="1" w:styleId="aff0">
    <w:name w:val="日期 字符"/>
    <w:link w:val="aff"/>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1">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0"/>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af5">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4"/>
    <w:uiPriority w:val="34"/>
    <w:qFormat/>
    <w:rsid w:val="00D56332"/>
    <w:rPr>
      <w:rFonts w:ascii="Tahoma" w:eastAsia="微软雅黑"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1441414083">
          <w:marLeft w:val="1411"/>
          <w:marRight w:val="0"/>
          <w:marTop w:val="0"/>
          <w:marBottom w:val="0"/>
          <w:divBdr>
            <w:top w:val="none" w:sz="0" w:space="0" w:color="auto"/>
            <w:left w:val="none" w:sz="0" w:space="0" w:color="auto"/>
            <w:bottom w:val="none" w:sz="0" w:space="0" w:color="auto"/>
            <w:right w:val="none" w:sz="0" w:space="0" w:color="auto"/>
          </w:divBdr>
        </w:div>
        <w:div w:id="225378696">
          <w:marLeft w:val="1829"/>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2C52E-B04C-4A4F-80EE-CF49F022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1938</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SAMSUNG</cp:lastModifiedBy>
  <cp:revision>5</cp:revision>
  <cp:lastPrinted>2018-04-04T07:34:00Z</cp:lastPrinted>
  <dcterms:created xsi:type="dcterms:W3CDTF">2023-05-12T07:58:00Z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